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275B" w14:textId="6753A33B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Hlk72938322"/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РОССИЙСКАЯ ФЕДЕРАЦИЯ</w:t>
      </w:r>
    </w:p>
    <w:p w14:paraId="5054BEFA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ОРЛОВСКАЯ ОБЛАСТЬ</w:t>
      </w:r>
    </w:p>
    <w:p w14:paraId="5E2F4C78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Новодеревеньковский район</w:t>
      </w:r>
    </w:p>
    <w:p w14:paraId="579574A7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Никитинский сельский Совет народных депутатов</w:t>
      </w:r>
    </w:p>
    <w:p w14:paraId="770E6DE8" w14:textId="77777777" w:rsidR="002518B5" w:rsidRPr="002518B5" w:rsidRDefault="002518B5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BA91B70" w14:textId="7F9B528A" w:rsidR="007A36A2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</w:t>
      </w:r>
    </w:p>
    <w:p w14:paraId="6757A494" w14:textId="77777777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6883074" w14:textId="77777777" w:rsidR="00D94391" w:rsidRDefault="00D94391" w:rsidP="007F246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мая 2021 года</w:t>
      </w:r>
      <w:r w:rsidR="002518B5"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№ </w:t>
      </w:r>
      <w:r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30/6</w:t>
      </w:r>
      <w:r w:rsidR="002518B5"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51C8D2" w14:textId="1AB96C9B" w:rsidR="00AC4E3C" w:rsidRPr="00D94391" w:rsidRDefault="002518B5" w:rsidP="007F246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14:paraId="33EFAC0F" w14:textId="7D2E34B6" w:rsidR="007A36A2" w:rsidRPr="007A36A2" w:rsidRDefault="007A36A2" w:rsidP="00103D1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</w:t>
      </w:r>
      <w:proofErr w:type="gramStart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 антикоррупционной</w:t>
      </w:r>
      <w:proofErr w:type="gramEnd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экспертизы 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  и  проектов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Никитинского сельского Совета народных депутатов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4BC92BA" w14:textId="461D810B" w:rsidR="007A36A2" w:rsidRPr="00544154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Протеста межрайонной прокуратуры от 15.04.2021 года № 14-2021,</w:t>
      </w:r>
      <w:r w:rsidR="00544154" w:rsidRPr="00544154">
        <w:t xml:space="preserve"> 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Никитинского сельского поселения</w:t>
      </w:r>
      <w:r w:rsidR="007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приведения НПА в соответствие действующему законодательству, Никитинский сельский Совет народных депутатов </w:t>
      </w:r>
      <w:r w:rsidRPr="0054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08CA6911" w14:textId="77777777" w:rsidR="00103D1E" w:rsidRPr="00103D1E" w:rsidRDefault="00103D1E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9AFA9" w14:textId="5C52918C" w:rsid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D1E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243CF" w:rsidRPr="009243CF">
        <w:t xml:space="preserve"> </w:t>
      </w:r>
      <w:r w:rsidR="009243CF" w:rsidRPr="009243CF">
        <w:rPr>
          <w:rFonts w:ascii="Times New Roman" w:hAnsi="Times New Roman" w:cs="Times New Roman"/>
          <w:sz w:val="28"/>
          <w:szCs w:val="28"/>
        </w:rPr>
        <w:t>Никитинско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58D903DC" w14:textId="197804ED" w:rsidR="00103D1E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Никитинского сельского Совета народных депутатов:</w:t>
      </w:r>
    </w:p>
    <w:p w14:paraId="302C81E4" w14:textId="7EAF1DE7" w:rsidR="00103D1E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23FC">
        <w:rPr>
          <w:rFonts w:ascii="Times New Roman" w:hAnsi="Times New Roman" w:cs="Times New Roman"/>
          <w:sz w:val="28"/>
          <w:szCs w:val="28"/>
        </w:rPr>
        <w:t>№ 29/5 от 27.07.2015 г. «О порядке проведения антикоррупционной экспертизы нормативных правовых актов   и проектов НПА в Никитинском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7EC9A1" w14:textId="1CA05DEB" w:rsidR="009723FC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№ 22/4 от 26.11.2019 года </w:t>
      </w:r>
      <w:r w:rsidR="009723FC">
        <w:rPr>
          <w:rFonts w:ascii="Times New Roman" w:hAnsi="Times New Roman" w:cs="Times New Roman"/>
          <w:sz w:val="28"/>
          <w:szCs w:val="28"/>
        </w:rPr>
        <w:t>«</w:t>
      </w:r>
      <w:r w:rsidR="009723FC" w:rsidRPr="009723FC">
        <w:rPr>
          <w:rFonts w:ascii="Times New Roman" w:hAnsi="Times New Roman" w:cs="Times New Roman"/>
          <w:sz w:val="28"/>
          <w:szCs w:val="28"/>
        </w:rPr>
        <w:t>О внесении изменений в решение Никитинского сельского Совета Народных депутатов № 29/5 от 27.07.2015 г. «О порядке проведения антикоррупционной экспертизы нормативных правовых актов</w:t>
      </w:r>
      <w:r w:rsidR="00544154">
        <w:rPr>
          <w:rFonts w:ascii="Times New Roman" w:hAnsi="Times New Roman" w:cs="Times New Roman"/>
          <w:sz w:val="28"/>
          <w:szCs w:val="28"/>
        </w:rPr>
        <w:t xml:space="preserve"> </w:t>
      </w:r>
      <w:r w:rsidR="009723FC" w:rsidRPr="009723FC">
        <w:rPr>
          <w:rFonts w:ascii="Times New Roman" w:hAnsi="Times New Roman" w:cs="Times New Roman"/>
          <w:sz w:val="28"/>
          <w:szCs w:val="28"/>
        </w:rPr>
        <w:t>и проектов НПА в Никитинском сельском поселении»</w:t>
      </w:r>
      <w:r w:rsidR="0097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14:paraId="64F840FD" w14:textId="4834180E" w:rsidR="007A36A2" w:rsidRPr="009723FC" w:rsidRDefault="009723FC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решение на официальном сайте администрации Никитинского сельского поселения</w:t>
      </w:r>
      <w:r w:rsidR="0034728B" w:rsidRPr="0034728B">
        <w:rPr>
          <w:rFonts w:ascii="Times New Roman" w:hAnsi="Times New Roman" w:cs="Times New Roman"/>
          <w:sz w:val="28"/>
          <w:szCs w:val="28"/>
        </w:rPr>
        <w:t xml:space="preserve"> </w:t>
      </w:r>
      <w:r w:rsidR="0034728B" w:rsidRPr="0018183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34728B" w:rsidRPr="00C93E1B">
          <w:rPr>
            <w:rStyle w:val="a4"/>
            <w:rFonts w:ascii="Times New Roman" w:hAnsi="Times New Roman" w:cs="Times New Roman"/>
            <w:sz w:val="28"/>
            <w:szCs w:val="28"/>
          </w:rPr>
          <w:t>www.adminnikit.ru.</w:t>
        </w:r>
      </w:hyperlink>
    </w:p>
    <w:p w14:paraId="22E204BA" w14:textId="77777777" w:rsidR="007A36A2" w:rsidRPr="00ED6D69" w:rsidRDefault="007A36A2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19F34" w14:textId="55F4700B" w:rsidR="007A36A2" w:rsidRPr="00ED6D69" w:rsidRDefault="007A36A2" w:rsidP="009243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   сельского поселения                                           А.В.</w:t>
      </w:r>
      <w:r w:rsidR="0014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</w:t>
      </w:r>
    </w:p>
    <w:p w14:paraId="4B855ABA" w14:textId="4F3FD1BE" w:rsidR="00103D1E" w:rsidRPr="00544154" w:rsidRDefault="007A36A2" w:rsidP="005441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Hlk72937876"/>
    </w:p>
    <w:p w14:paraId="3DD999BC" w14:textId="77777777"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54A8F0F" w14:textId="77777777"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Никитинского сельского</w:t>
      </w:r>
    </w:p>
    <w:p w14:paraId="55BD4B34" w14:textId="77777777" w:rsidR="007F246F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14:paraId="6B12FAD6" w14:textId="195B118F" w:rsidR="00103D1E" w:rsidRDefault="007F246F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</w:p>
    <w:p w14:paraId="04EBFE2B" w14:textId="099813D0" w:rsidR="00103D1E" w:rsidRDefault="003D42A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3D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91">
        <w:rPr>
          <w:rFonts w:ascii="Times New Roman" w:hAnsi="Times New Roman" w:cs="Times New Roman"/>
          <w:sz w:val="28"/>
          <w:szCs w:val="28"/>
        </w:rPr>
        <w:t>19.05.2021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391">
        <w:rPr>
          <w:rFonts w:ascii="Times New Roman" w:hAnsi="Times New Roman" w:cs="Times New Roman"/>
          <w:sz w:val="28"/>
          <w:szCs w:val="28"/>
        </w:rPr>
        <w:t>№ 30/6</w:t>
      </w:r>
    </w:p>
    <w:p w14:paraId="7AA90A83" w14:textId="1FEA0BFD" w:rsidR="00103D1E" w:rsidRPr="00103D1E" w:rsidRDefault="00103D1E" w:rsidP="00103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1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93305717"/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Никитинского сельского Совета народных депутатов</w:t>
      </w:r>
      <w:r w:rsidR="0074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Новодеревеньковского района Орловской области</w:t>
      </w:r>
    </w:p>
    <w:bookmarkEnd w:id="1"/>
    <w:bookmarkEnd w:id="2"/>
    <w:p w14:paraId="42054BE2" w14:textId="77777777" w:rsidR="00103D1E" w:rsidRPr="00103D1E" w:rsidRDefault="00103D1E" w:rsidP="00103D1E">
      <w:pPr>
        <w:rPr>
          <w:rFonts w:ascii="Times New Roman" w:hAnsi="Times New Roman" w:cs="Times New Roman"/>
          <w:sz w:val="28"/>
          <w:szCs w:val="28"/>
        </w:rPr>
      </w:pPr>
    </w:p>
    <w:p w14:paraId="5C2A6018" w14:textId="42143DEB" w:rsid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3" w:name="_Hlk72938560"/>
      <w:bookmarkStart w:id="4" w:name="_Hlk72939586"/>
      <w:r w:rsidR="00DB6DAE"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Никитинского сельского Совета народных депутатов </w:t>
      </w:r>
      <w:bookmarkEnd w:id="3"/>
    </w:p>
    <w:bookmarkEnd w:id="4"/>
    <w:p w14:paraId="5AEE807B" w14:textId="60B54EA9" w:rsidR="00103D1E" w:rsidRPr="00103D1E" w:rsidRDefault="00103D1E" w:rsidP="00DB6DA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14:paraId="5AADD927" w14:textId="77777777" w:rsidR="003C3EB5" w:rsidRDefault="00103D1E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проводится </w:t>
      </w:r>
      <w:r w:rsidR="003C3EB5">
        <w:rPr>
          <w:rFonts w:ascii="Times New Roman" w:hAnsi="Times New Roman" w:cs="Times New Roman"/>
          <w:sz w:val="28"/>
          <w:szCs w:val="28"/>
        </w:rPr>
        <w:t>лицом, уполномоченным главой Никитинского сельского поселения (далее -уполномоченное лицо)</w:t>
      </w:r>
      <w:r w:rsidRPr="00103D1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r w:rsidR="003C3EB5" w:rsidRPr="003C3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DD35" w14:textId="2AB766B5" w:rsidR="00103D1E" w:rsidRPr="00103D1E" w:rsidRDefault="003C3EB5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Уполномоченное лицо</w:t>
      </w:r>
      <w:r w:rsidRPr="00103D1E">
        <w:rPr>
          <w:rFonts w:ascii="Times New Roman" w:hAnsi="Times New Roman" w:cs="Times New Roman"/>
          <w:sz w:val="28"/>
          <w:szCs w:val="28"/>
        </w:rPr>
        <w:t xml:space="preserve">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</w:t>
      </w:r>
      <w:r w:rsidR="00D25E1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93305886"/>
      <w:r w:rsidR="00D25E15">
        <w:rPr>
          <w:rFonts w:ascii="Times New Roman" w:hAnsi="Times New Roman" w:cs="Times New Roman"/>
          <w:sz w:val="28"/>
          <w:szCs w:val="28"/>
        </w:rPr>
        <w:t>(Приложение 1,2 к Порядку)</w:t>
      </w:r>
      <w:r w:rsidRPr="00103D1E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1709EAA9" w14:textId="24D185C8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3C3EB5">
        <w:rPr>
          <w:rFonts w:ascii="Times New Roman" w:hAnsi="Times New Roman" w:cs="Times New Roman"/>
          <w:sz w:val="28"/>
          <w:szCs w:val="28"/>
        </w:rPr>
        <w:t>3</w:t>
      </w:r>
      <w:r w:rsidRPr="00103D1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подлежат все принятые</w:t>
      </w:r>
      <w:r w:rsidR="00DB6DAE" w:rsidRPr="00DB6DAE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="007F246F" w:rsidRPr="007F246F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 xml:space="preserve">Никитинским сельским Советом народных депутатов </w:t>
      </w:r>
      <w:bookmarkStart w:id="6" w:name="_Hlk73014673"/>
      <w:r w:rsidR="007F246F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bookmarkEnd w:id="6"/>
      <w:r w:rsidR="007F246F">
        <w:rPr>
          <w:rFonts w:ascii="Times New Roman" w:hAnsi="Times New Roman" w:cs="Times New Roman"/>
          <w:sz w:val="28"/>
          <w:szCs w:val="28"/>
        </w:rPr>
        <w:t xml:space="preserve">, проекты </w:t>
      </w:r>
      <w:r w:rsidR="007F246F" w:rsidRPr="00103D1E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F246F" w:rsidRPr="007F246F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Никитинск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EB5">
        <w:rPr>
          <w:rFonts w:ascii="Times New Roman" w:hAnsi="Times New Roman" w:cs="Times New Roman"/>
          <w:sz w:val="28"/>
          <w:szCs w:val="28"/>
        </w:rPr>
        <w:t>а</w:t>
      </w:r>
      <w:r w:rsidR="007F246F">
        <w:rPr>
          <w:rFonts w:ascii="Times New Roman" w:hAnsi="Times New Roman" w:cs="Times New Roman"/>
          <w:sz w:val="28"/>
          <w:szCs w:val="28"/>
        </w:rPr>
        <w:t xml:space="preserve"> народных депутатов 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7F246F">
        <w:rPr>
          <w:rFonts w:ascii="Times New Roman" w:hAnsi="Times New Roman" w:cs="Times New Roman"/>
          <w:sz w:val="28"/>
          <w:szCs w:val="28"/>
        </w:rPr>
        <w:t xml:space="preserve">, а также проектов муниципальных нормативных правовых актов, вносимых главой Никитинского сельского поселения в Никитинский сельский Совет народных депутатов </w:t>
      </w:r>
      <w:r w:rsidR="003C3EB5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3C3EB5" w:rsidRPr="00103D1E">
        <w:rPr>
          <w:rFonts w:ascii="Times New Roman" w:hAnsi="Times New Roman" w:cs="Times New Roman"/>
          <w:sz w:val="28"/>
          <w:szCs w:val="28"/>
        </w:rPr>
        <w:t>Орловской об</w:t>
      </w:r>
      <w:bookmarkStart w:id="7" w:name="_GoBack"/>
      <w:bookmarkEnd w:id="7"/>
      <w:r w:rsidR="003C3EB5" w:rsidRPr="00103D1E">
        <w:rPr>
          <w:rFonts w:ascii="Times New Roman" w:hAnsi="Times New Roman" w:cs="Times New Roman"/>
          <w:sz w:val="28"/>
          <w:szCs w:val="28"/>
        </w:rPr>
        <w:t>ласти</w:t>
      </w:r>
      <w:r w:rsidR="003C3EB5">
        <w:rPr>
          <w:rFonts w:ascii="Times New Roman" w:hAnsi="Times New Roman" w:cs="Times New Roman"/>
          <w:sz w:val="28"/>
          <w:szCs w:val="28"/>
        </w:rPr>
        <w:t xml:space="preserve">, </w:t>
      </w:r>
      <w:r w:rsidR="007F246F">
        <w:rPr>
          <w:rFonts w:ascii="Times New Roman" w:hAnsi="Times New Roman" w:cs="Times New Roman"/>
          <w:sz w:val="28"/>
          <w:szCs w:val="28"/>
        </w:rPr>
        <w:lastRenderedPageBreak/>
        <w:t>в качестве правотворческой инициативы в целях выявления коррупциогенных факторов и их последующего устранения.</w:t>
      </w:r>
    </w:p>
    <w:p w14:paraId="73DBA7F5" w14:textId="4D870A7E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196F0A">
        <w:rPr>
          <w:rFonts w:ascii="Times New Roman" w:hAnsi="Times New Roman" w:cs="Times New Roman"/>
          <w:sz w:val="28"/>
          <w:szCs w:val="28"/>
        </w:rPr>
        <w:t>4</w:t>
      </w:r>
      <w:r w:rsidRPr="00103D1E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</w:t>
      </w:r>
      <w:bookmarkStart w:id="8" w:name="_Hlk73014423"/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bookmarkEnd w:id="8"/>
      <w:r w:rsidRPr="00103D1E">
        <w:rPr>
          <w:rFonts w:ascii="Times New Roman" w:hAnsi="Times New Roman" w:cs="Times New Roman"/>
          <w:sz w:val="28"/>
          <w:szCs w:val="28"/>
        </w:rPr>
        <w:t>обеспечивает проведение антикоррупционной экспертизы, в том числе:</w:t>
      </w:r>
    </w:p>
    <w:p w14:paraId="4CC76940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14:paraId="191D90D9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14:paraId="1E4A8B15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14:paraId="2CC66B96" w14:textId="2CFE339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5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устанавливает наличие или отсутствие в акте (проекте акта), представленном на экспертизу, коррупциогенных факторов.</w:t>
      </w:r>
    </w:p>
    <w:p w14:paraId="531A33DB" w14:textId="2C560982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6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D25E15" w:rsidRPr="00D25E15">
        <w:rPr>
          <w:rFonts w:ascii="Times New Roman" w:hAnsi="Times New Roman" w:cs="Times New Roman"/>
          <w:sz w:val="28"/>
          <w:szCs w:val="28"/>
        </w:rPr>
        <w:t>проводит оценку коррупциогенности акта в соответствии с критериями, установленными</w:t>
      </w:r>
      <w:r w:rsidR="00D25E15" w:rsidRPr="00D25E15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0F468147" w14:textId="17460915" w:rsidR="00744AED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7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</w:t>
      </w:r>
      <w:r w:rsidR="00196F0A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>в срок не более трех дней с момента получения запроса.</w:t>
      </w:r>
    </w:p>
    <w:p w14:paraId="4FEFD5AE" w14:textId="77777777"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Подготовка заключения о коррупциогенности или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некоррупциогенности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14:paraId="3EE54DAD" w14:textId="73B0FC68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2.1.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составляет заключение.</w:t>
      </w:r>
    </w:p>
    <w:p w14:paraId="7DE1BB0A" w14:textId="31487F42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2.2. </w:t>
      </w:r>
      <w:r w:rsidR="00DB6DAE"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заключении отражаются следующие сведения: </w:t>
      </w:r>
    </w:p>
    <w:p w14:paraId="57D15CA0" w14:textId="48B3200D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название и реквизиты акта (проекта акта), представленного на экспертизу;</w:t>
      </w:r>
    </w:p>
    <w:p w14:paraId="15DB58D8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основания для проведения экспертизы;</w:t>
      </w:r>
    </w:p>
    <w:p w14:paraId="1AEC0D78" w14:textId="52E0FB13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наличие или отсутствие в анализируемом акте (проекте акта) коррупциогенных факторов;</w:t>
      </w:r>
    </w:p>
    <w:p w14:paraId="6CCD7481" w14:textId="34401314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конкретные положения акта (проекта акта), содержащие коррупциогенные факторы;</w:t>
      </w:r>
    </w:p>
    <w:p w14:paraId="20FB76BF" w14:textId="48288278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предложения по изменению формулировок правовых норм либо исключению отдельных норм для устранения коррупциогенности.</w:t>
      </w:r>
    </w:p>
    <w:p w14:paraId="74D73435" w14:textId="5009A2F9" w:rsidR="00744AED" w:rsidRPr="00744AED" w:rsidRDefault="00103D1E" w:rsidP="00744A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2.3. 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антикоррупционной экспертизы проектов муниципальных нормативных правовых актов составляет не более пяти дней со дня поступления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срок проведения антикоррупционной экспертизы может быть продлен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три дня.</w:t>
      </w:r>
    </w:p>
    <w:p w14:paraId="20712AA6" w14:textId="77777777"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>3. Исполнение заключения о коррупциогенности Акта (проекта акта)</w:t>
      </w:r>
    </w:p>
    <w:p w14:paraId="307DE824" w14:textId="7A3B41DD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3.1. Заключение, составленное по результатам антикоррупционной экспертизы акта (проекта акта), подготовленное и подписанное </w:t>
      </w:r>
      <w:r w:rsidR="00196F0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направляется лицу</w:t>
      </w:r>
      <w:r w:rsidR="00DB6DAE">
        <w:rPr>
          <w:rFonts w:ascii="Times New Roman" w:hAnsi="Times New Roman" w:cs="Times New Roman"/>
          <w:sz w:val="28"/>
          <w:szCs w:val="28"/>
        </w:rPr>
        <w:t>,</w:t>
      </w:r>
      <w:r w:rsidRPr="00103D1E">
        <w:rPr>
          <w:rFonts w:ascii="Times New Roman" w:hAnsi="Times New Roman" w:cs="Times New Roman"/>
          <w:sz w:val="28"/>
          <w:szCs w:val="28"/>
        </w:rPr>
        <w:t xml:space="preserve"> направившему данный акт (проект акта) на антикоррупционную экспертизу.</w:t>
      </w:r>
    </w:p>
    <w:p w14:paraId="4111661E" w14:textId="1B7FC064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3.2.</w:t>
      </w:r>
      <w:r w:rsidR="00DB6DAE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72939145"/>
      <w:r w:rsidR="00DB6DAE">
        <w:rPr>
          <w:rFonts w:ascii="Times New Roman" w:hAnsi="Times New Roman" w:cs="Times New Roman"/>
          <w:sz w:val="28"/>
          <w:szCs w:val="28"/>
        </w:rPr>
        <w:t>Никитинск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bookmarkEnd w:id="9"/>
      <w:r w:rsidR="00C16BA6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</w:t>
      </w:r>
      <w:r w:rsidRPr="00103D1E">
        <w:rPr>
          <w:rFonts w:ascii="Times New Roman" w:hAnsi="Times New Roman" w:cs="Times New Roman"/>
          <w:sz w:val="28"/>
          <w:szCs w:val="28"/>
        </w:rPr>
        <w:t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</w:t>
      </w:r>
      <w:r w:rsidR="0045642B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коррупциогенных факторов в представленном проекте акта о внесении изменений заключение подписывается </w:t>
      </w:r>
      <w:r w:rsidR="00C16BA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и проект акта с визами заинтересованных лиц направляется на подпись</w:t>
      </w:r>
      <w:r w:rsidR="00465697" w:rsidRPr="00465697">
        <w:rPr>
          <w:rFonts w:ascii="Times New Roman" w:hAnsi="Times New Roman" w:cs="Times New Roman"/>
          <w:sz w:val="28"/>
          <w:szCs w:val="28"/>
        </w:rPr>
        <w:t xml:space="preserve">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14:paraId="53876A2F" w14:textId="635B769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3.3. </w:t>
      </w:r>
      <w:r w:rsidR="00465697">
        <w:rPr>
          <w:rFonts w:ascii="Times New Roman" w:hAnsi="Times New Roman" w:cs="Times New Roman"/>
          <w:sz w:val="28"/>
          <w:szCs w:val="28"/>
        </w:rPr>
        <w:t>Никитинск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103D1E">
        <w:rPr>
          <w:rFonts w:ascii="Times New Roman" w:hAnsi="Times New Roman" w:cs="Times New Roman"/>
          <w:sz w:val="28"/>
          <w:szCs w:val="28"/>
        </w:rPr>
        <w:t>, ответственн</w:t>
      </w:r>
      <w:r w:rsidR="00465697">
        <w:rPr>
          <w:rFonts w:ascii="Times New Roman" w:hAnsi="Times New Roman" w:cs="Times New Roman"/>
          <w:sz w:val="28"/>
          <w:szCs w:val="28"/>
        </w:rPr>
        <w:t>ый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 xml:space="preserve">для повторной антикоррупционной экспертизы. </w:t>
      </w:r>
    </w:p>
    <w:p w14:paraId="0D016C63" w14:textId="71E62209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Срок проведения антикоррупционной экспертизы составляет не более </w:t>
      </w:r>
      <w:r w:rsidR="00C16BA6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03D1E">
        <w:rPr>
          <w:rFonts w:ascii="Times New Roman" w:hAnsi="Times New Roman" w:cs="Times New Roman"/>
          <w:sz w:val="28"/>
          <w:szCs w:val="28"/>
        </w:rPr>
        <w:t>дней.</w:t>
      </w:r>
    </w:p>
    <w:p w14:paraId="0AA7C73E" w14:textId="71EFE44E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В случае отсутствия в доработанном проекте акта коррупциогенных факторов, заключение подписывается</w:t>
      </w:r>
      <w:r w:rsidR="00C16BA6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 xml:space="preserve">, и проект акта с визами заинтересованных лиц направляется на подпись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14:paraId="61934E9E" w14:textId="0996D24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наличия в доработанном проекте акта коррупциогенных факторов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</w:t>
      </w:r>
      <w:r w:rsidR="00FB0A50">
        <w:rPr>
          <w:rFonts w:ascii="Times New Roman" w:hAnsi="Times New Roman" w:cs="Times New Roman"/>
          <w:sz w:val="28"/>
          <w:szCs w:val="28"/>
        </w:rPr>
        <w:t xml:space="preserve"> главе поселения</w:t>
      </w:r>
      <w:r w:rsidR="0046569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 для исполнения в соответствии с выводами, содержащимися в заключении.</w:t>
      </w:r>
    </w:p>
    <w:p w14:paraId="63518CF6" w14:textId="6E697DD1" w:rsidR="00842E81" w:rsidRPr="00842E81" w:rsidRDefault="00842E81" w:rsidP="00842E81">
      <w:pPr>
        <w:pStyle w:val="a3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14:paraId="18CE8135" w14:textId="54C5FC7F"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81">
        <w:rPr>
          <w:rFonts w:ascii="Times New Roman" w:hAnsi="Times New Roman" w:cs="Times New Roman"/>
          <w:sz w:val="28"/>
          <w:szCs w:val="28"/>
        </w:rPr>
        <w:t>4.1. В целях обеспечения возможности проведения в соответствии с </w:t>
      </w:r>
      <w:r w:rsidRPr="00842E81">
        <w:rPr>
          <w:rFonts w:ascii="Times New Roman" w:hAnsi="Times New Roman" w:cs="Times New Roman"/>
          <w:color w:val="0000FF"/>
          <w:sz w:val="28"/>
          <w:szCs w:val="28"/>
        </w:rPr>
        <w:t>Правилами</w:t>
      </w:r>
      <w:r w:rsidRPr="00842E81">
        <w:rPr>
          <w:rFonts w:ascii="Times New Roman" w:hAnsi="Times New Roman" w:cs="Times New Roman"/>
          <w:sz w:val="28"/>
          <w:szCs w:val="28"/>
        </w:rPr>
        <w:t>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N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Никитинского сельского поселения  в сети Интернет с указанием дат начала и окончания приема заключений.</w:t>
      </w:r>
    </w:p>
    <w:p w14:paraId="453F9E47" w14:textId="456AB60E"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E81">
        <w:rPr>
          <w:rFonts w:ascii="Times New Roman" w:hAnsi="Times New Roman" w:cs="Times New Roman"/>
          <w:sz w:val="28"/>
          <w:szCs w:val="28"/>
        </w:rPr>
        <w:t>В случае поступления в Никитинский 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заключений.</w:t>
      </w:r>
    </w:p>
    <w:p w14:paraId="304B03EF" w14:textId="29D701B7" w:rsidR="00103D1E" w:rsidRPr="00842E81" w:rsidRDefault="00842E81" w:rsidP="00842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E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03D1E" w:rsidRPr="00842E81">
        <w:rPr>
          <w:rFonts w:ascii="Times New Roman" w:hAnsi="Times New Roman" w:cs="Times New Roman"/>
          <w:b/>
          <w:bCs/>
          <w:sz w:val="28"/>
          <w:szCs w:val="28"/>
        </w:rPr>
        <w:t>. Порядок направления нормативных правовых актов в прокуратуру района</w:t>
      </w:r>
    </w:p>
    <w:p w14:paraId="00E885AA" w14:textId="034C2AFF" w:rsidR="00544154" w:rsidRPr="0045642B" w:rsidRDefault="00842E81" w:rsidP="00544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.1. </w:t>
      </w:r>
      <w:r w:rsidR="0045642B" w:rsidRPr="0045642B">
        <w:rPr>
          <w:rFonts w:ascii="Times New Roman" w:hAnsi="Times New Roman" w:cs="Times New Roman"/>
          <w:sz w:val="28"/>
          <w:szCs w:val="28"/>
        </w:rPr>
        <w:t>Никитинск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="00CD50BD">
        <w:rPr>
          <w:rFonts w:ascii="Times New Roman" w:hAnsi="Times New Roman" w:cs="Times New Roman"/>
          <w:sz w:val="28"/>
          <w:szCs w:val="28"/>
        </w:rPr>
        <w:t>Новодеревеньковскую</w:t>
      </w:r>
      <w:proofErr w:type="spellEnd"/>
      <w:r w:rsidR="00465697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544154" w:rsidRPr="00544154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103D1E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45642B" w:rsidRPr="0045642B">
        <w:t xml:space="preserve"> </w:t>
      </w:r>
      <w:r w:rsidR="00544154" w:rsidRPr="0045642B">
        <w:rPr>
          <w:rFonts w:ascii="Times New Roman" w:hAnsi="Times New Roman" w:cs="Times New Roman"/>
          <w:sz w:val="28"/>
          <w:szCs w:val="28"/>
        </w:rPr>
        <w:t>за семь дней до их принятия, а принятые  нормативные правовые акты –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частью2 статьи 3 Федерального закона от 17 июля 2009 года №172-Фз «Об антикоррупционной экспертизе нормативных правовых акт</w:t>
      </w:r>
      <w:r w:rsidR="00544154">
        <w:rPr>
          <w:rFonts w:ascii="Times New Roman" w:hAnsi="Times New Roman" w:cs="Times New Roman"/>
          <w:sz w:val="28"/>
          <w:szCs w:val="28"/>
        </w:rPr>
        <w:t>ов»</w:t>
      </w:r>
    </w:p>
    <w:bookmarkEnd w:id="0"/>
    <w:p w14:paraId="0884F4B4" w14:textId="77777777" w:rsidR="00842E81" w:rsidRDefault="00842E81" w:rsidP="00842E81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A355BBE" w14:textId="7BB785FB" w:rsidR="009723FC" w:rsidRDefault="009723FC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BF282" w14:textId="5BB336AC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54F56" w14:textId="4F014A77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2A838" w14:textId="384C6940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E8E4B" w14:textId="3A55CF7A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55B4F" w14:textId="2D8C8CF7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089A1B" w14:textId="590C9E07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7506D" w14:textId="1D75564B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7C35EA" w14:textId="6D2D3476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286A1" w14:textId="6533C0C1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6861B" w14:textId="1703730E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1B13B" w14:textId="10D919C6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E85C9" w14:textId="6F1F6D72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BC4CF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8E9FA77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к Порядку проведения антикоррупционной </w:t>
      </w:r>
    </w:p>
    <w:p w14:paraId="333A62BA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</w:t>
      </w:r>
    </w:p>
    <w:p w14:paraId="61EA3596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и проектов муниципальных нормативных правовых актов </w:t>
      </w:r>
    </w:p>
    <w:p w14:paraId="7A2DD630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депутатов </w:t>
      </w:r>
    </w:p>
    <w:p w14:paraId="0D42EED6" w14:textId="1875CC5D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Орловской области </w:t>
      </w:r>
    </w:p>
    <w:p w14:paraId="5BD13406" w14:textId="77777777" w:rsidR="00D25E15" w:rsidRPr="00D25E15" w:rsidRDefault="00D25E15" w:rsidP="00D25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1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03C5B16F" w14:textId="77777777" w:rsidR="00D25E15" w:rsidRPr="00D25E15" w:rsidRDefault="00D25E15" w:rsidP="00D25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 учета проектов муниципальных нормативных правовых актов, поступивших на антикоррупционную экспертизу</w:t>
      </w:r>
    </w:p>
    <w:p w14:paraId="5234AE57" w14:textId="77777777" w:rsidR="00D25E15" w:rsidRPr="00D25E15" w:rsidRDefault="00D25E15" w:rsidP="00D25E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8"/>
        <w:gridCol w:w="850"/>
        <w:gridCol w:w="992"/>
        <w:gridCol w:w="1701"/>
        <w:gridCol w:w="1134"/>
        <w:gridCol w:w="851"/>
        <w:gridCol w:w="1701"/>
        <w:gridCol w:w="992"/>
      </w:tblGrid>
      <w:tr w:rsidR="00D25E15" w:rsidRPr="00D25E15" w14:paraId="2C70E2BB" w14:textId="77777777" w:rsidTr="00483401">
        <w:trPr>
          <w:cantSplit/>
          <w:trHeight w:val="2931"/>
        </w:trPr>
        <w:tc>
          <w:tcPr>
            <w:tcW w:w="709" w:type="dxa"/>
            <w:textDirection w:val="btLr"/>
          </w:tcPr>
          <w:p w14:paraId="4A11103A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A86BFF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8" w:type="dxa"/>
            <w:textDirection w:val="btLr"/>
          </w:tcPr>
          <w:p w14:paraId="5743D0D4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Дата поступления проекта НПА</w:t>
            </w:r>
          </w:p>
        </w:tc>
        <w:tc>
          <w:tcPr>
            <w:tcW w:w="850" w:type="dxa"/>
            <w:textDirection w:val="btLr"/>
          </w:tcPr>
          <w:p w14:paraId="5FAF41E3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Орган подготовивший проект НПА</w:t>
            </w:r>
          </w:p>
          <w:p w14:paraId="617F7861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A160C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CD162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95C5E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94BBA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B06A6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436ACD3F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НПА</w:t>
            </w:r>
          </w:p>
        </w:tc>
        <w:tc>
          <w:tcPr>
            <w:tcW w:w="1701" w:type="dxa"/>
            <w:textDirection w:val="btLr"/>
          </w:tcPr>
          <w:p w14:paraId="7350B38A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14:paraId="7A04A42C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изучения проекта НПА (с указанием основных нарушений)</w:t>
            </w:r>
          </w:p>
        </w:tc>
        <w:tc>
          <w:tcPr>
            <w:tcW w:w="1134" w:type="dxa"/>
            <w:textDirection w:val="btLr"/>
          </w:tcPr>
          <w:p w14:paraId="1F1B33AF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заключения на проект НПА</w:t>
            </w:r>
          </w:p>
        </w:tc>
        <w:tc>
          <w:tcPr>
            <w:tcW w:w="851" w:type="dxa"/>
            <w:textDirection w:val="btLr"/>
          </w:tcPr>
          <w:p w14:paraId="719A7240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Реквизиты принятого НПА</w:t>
            </w:r>
          </w:p>
        </w:tc>
        <w:tc>
          <w:tcPr>
            <w:tcW w:w="1701" w:type="dxa"/>
            <w:textDirection w:val="btLr"/>
          </w:tcPr>
          <w:p w14:paraId="4D1DEB7F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ФИО работника, ответственного за проведение правовой экспертизы</w:t>
            </w:r>
          </w:p>
        </w:tc>
        <w:tc>
          <w:tcPr>
            <w:tcW w:w="992" w:type="dxa"/>
            <w:textDirection w:val="btLr"/>
          </w:tcPr>
          <w:p w14:paraId="0FE056DC" w14:textId="77777777" w:rsidR="00D25E15" w:rsidRPr="00D25E15" w:rsidRDefault="00D25E15" w:rsidP="004834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5E15" w:rsidRPr="00D25E15" w14:paraId="0B1E6FD3" w14:textId="77777777" w:rsidTr="00483401">
        <w:trPr>
          <w:trHeight w:val="485"/>
        </w:trPr>
        <w:tc>
          <w:tcPr>
            <w:tcW w:w="709" w:type="dxa"/>
          </w:tcPr>
          <w:p w14:paraId="01B6EB3E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616B4BB0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C43988C" w14:textId="77777777" w:rsidR="00D25E15" w:rsidRPr="00D25E15" w:rsidRDefault="00D25E15" w:rsidP="00483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401C21" w14:textId="77777777" w:rsidR="00D25E15" w:rsidRPr="00D25E15" w:rsidRDefault="00D25E15" w:rsidP="004834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842622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B7C1D7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A9426A1" w14:textId="77777777" w:rsidR="00D25E15" w:rsidRPr="00D25E15" w:rsidRDefault="00D25E15" w:rsidP="00483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9AB9F2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DC2905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</w:tr>
      <w:tr w:rsidR="00D25E15" w:rsidRPr="00D25E15" w14:paraId="5867DE87" w14:textId="77777777" w:rsidTr="00483401">
        <w:trPr>
          <w:trHeight w:val="485"/>
        </w:trPr>
        <w:tc>
          <w:tcPr>
            <w:tcW w:w="709" w:type="dxa"/>
          </w:tcPr>
          <w:p w14:paraId="29B49E50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112A206F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2AECBD" w14:textId="77777777" w:rsidR="00D25E15" w:rsidRPr="00D25E15" w:rsidRDefault="00D25E15" w:rsidP="00483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C8BACB" w14:textId="77777777" w:rsidR="00D25E15" w:rsidRPr="00D25E15" w:rsidRDefault="00D25E15" w:rsidP="004834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B2D70F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F14813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A66AA69" w14:textId="77777777" w:rsidR="00D25E15" w:rsidRPr="00D25E15" w:rsidRDefault="00D25E15" w:rsidP="00483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A4701D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6DC693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</w:tr>
      <w:tr w:rsidR="00D25E15" w:rsidRPr="00D25E15" w14:paraId="378C58CD" w14:textId="77777777" w:rsidTr="00483401">
        <w:trPr>
          <w:trHeight w:val="485"/>
        </w:trPr>
        <w:tc>
          <w:tcPr>
            <w:tcW w:w="709" w:type="dxa"/>
          </w:tcPr>
          <w:p w14:paraId="23D0B4D1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18B56C40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06A12E" w14:textId="77777777" w:rsidR="00D25E15" w:rsidRPr="00D25E15" w:rsidRDefault="00D25E15" w:rsidP="00483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621197" w14:textId="77777777" w:rsidR="00D25E15" w:rsidRPr="00D25E15" w:rsidRDefault="00D25E15" w:rsidP="004834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49AA52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17DBD0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458941B" w14:textId="77777777" w:rsidR="00D25E15" w:rsidRPr="00D25E15" w:rsidRDefault="00D25E15" w:rsidP="00483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36859B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B0752F" w14:textId="77777777" w:rsidR="00D25E15" w:rsidRPr="00D25E15" w:rsidRDefault="00D25E15" w:rsidP="00483401">
            <w:pPr>
              <w:rPr>
                <w:sz w:val="28"/>
                <w:szCs w:val="28"/>
              </w:rPr>
            </w:pPr>
          </w:p>
        </w:tc>
      </w:tr>
    </w:tbl>
    <w:p w14:paraId="1E378A50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53C1F0BC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523D35AF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11416F2A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16526A03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72B9C110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5B308A0F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702D360A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p w14:paraId="117F209C" w14:textId="77777777" w:rsidR="00D25E15" w:rsidRDefault="00D25E15" w:rsidP="00D25E15">
      <w:pPr>
        <w:rPr>
          <w:rFonts w:ascii="Times New Roman" w:hAnsi="Times New Roman" w:cs="Times New Roman"/>
          <w:sz w:val="24"/>
          <w:szCs w:val="24"/>
        </w:rPr>
      </w:pPr>
    </w:p>
    <w:p w14:paraId="16619849" w14:textId="77777777" w:rsidR="00D25E15" w:rsidRDefault="00D25E15" w:rsidP="00D25E15">
      <w:pPr>
        <w:rPr>
          <w:rFonts w:ascii="Times New Roman" w:hAnsi="Times New Roman" w:cs="Times New Roman"/>
          <w:sz w:val="24"/>
          <w:szCs w:val="24"/>
        </w:rPr>
      </w:pPr>
    </w:p>
    <w:p w14:paraId="391BE510" w14:textId="77777777" w:rsidR="00D25E15" w:rsidRDefault="00D25E15" w:rsidP="00D25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1BBA33" w14:textId="77777777" w:rsidR="00D25E15" w:rsidRDefault="00D25E15" w:rsidP="00D25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2F67A8" w14:textId="71DFE9DD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BA897DB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к Порядку проведения антикоррупционной </w:t>
      </w:r>
    </w:p>
    <w:p w14:paraId="0DD6A845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</w:t>
      </w:r>
    </w:p>
    <w:p w14:paraId="7F020E58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и проектов муниципальных нормативных правовых актов </w:t>
      </w:r>
    </w:p>
    <w:p w14:paraId="2FEF2DF5" w14:textId="77777777" w:rsidR="00D25E15" w:rsidRPr="00D25E15" w:rsidRDefault="00D25E15" w:rsidP="00D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депутатов </w:t>
      </w:r>
    </w:p>
    <w:p w14:paraId="05C2D850" w14:textId="77777777" w:rsidR="00D25E15" w:rsidRDefault="00D25E15" w:rsidP="00D25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E15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D50E" w14:textId="77777777" w:rsidR="00D25E15" w:rsidRDefault="00D25E15" w:rsidP="00D25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964B5" w14:textId="1EF13368" w:rsidR="00D25E15" w:rsidRPr="00D25E15" w:rsidRDefault="00D25E15" w:rsidP="00D25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1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2EB9164C" w14:textId="77777777" w:rsidR="00D25E15" w:rsidRPr="00D25E15" w:rsidRDefault="00D25E15" w:rsidP="00D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 xml:space="preserve"> учета муниципальных нормативных правовых актов,</w:t>
      </w:r>
    </w:p>
    <w:p w14:paraId="0D993156" w14:textId="77777777" w:rsidR="00D25E15" w:rsidRPr="00D25E15" w:rsidRDefault="00D25E15" w:rsidP="00D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E15">
        <w:rPr>
          <w:rFonts w:ascii="Times New Roman" w:hAnsi="Times New Roman" w:cs="Times New Roman"/>
          <w:sz w:val="28"/>
          <w:szCs w:val="28"/>
        </w:rPr>
        <w:t>поступивших на антикоррупционную экспертизу</w:t>
      </w:r>
    </w:p>
    <w:p w14:paraId="49066DE8" w14:textId="77777777" w:rsidR="00D25E15" w:rsidRPr="00D25E15" w:rsidRDefault="00D25E15" w:rsidP="00D25E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24"/>
        <w:gridCol w:w="851"/>
        <w:gridCol w:w="1275"/>
        <w:gridCol w:w="1418"/>
        <w:gridCol w:w="1276"/>
        <w:gridCol w:w="1701"/>
        <w:gridCol w:w="992"/>
        <w:gridCol w:w="709"/>
      </w:tblGrid>
      <w:tr w:rsidR="00D25E15" w:rsidRPr="00D25E15" w14:paraId="71712223" w14:textId="77777777" w:rsidTr="00483401">
        <w:trPr>
          <w:cantSplit/>
          <w:trHeight w:val="2925"/>
        </w:trPr>
        <w:tc>
          <w:tcPr>
            <w:tcW w:w="648" w:type="dxa"/>
            <w:textDirection w:val="btLr"/>
          </w:tcPr>
          <w:p w14:paraId="16B349EE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224" w:type="dxa"/>
            <w:textDirection w:val="btLr"/>
          </w:tcPr>
          <w:p w14:paraId="7727F178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Орган, принявший НПА</w:t>
            </w:r>
          </w:p>
        </w:tc>
        <w:tc>
          <w:tcPr>
            <w:tcW w:w="851" w:type="dxa"/>
            <w:textDirection w:val="btLr"/>
          </w:tcPr>
          <w:p w14:paraId="526789C5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Вид и реквизиты НПА</w:t>
            </w:r>
          </w:p>
        </w:tc>
        <w:tc>
          <w:tcPr>
            <w:tcW w:w="1275" w:type="dxa"/>
            <w:textDirection w:val="btLr"/>
          </w:tcPr>
          <w:p w14:paraId="691D2A19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418" w:type="dxa"/>
            <w:textDirection w:val="btLr"/>
          </w:tcPr>
          <w:p w14:paraId="1EE4F1A0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Результаты изучения НПА (с указанием основных нарушений)</w:t>
            </w:r>
          </w:p>
        </w:tc>
        <w:tc>
          <w:tcPr>
            <w:tcW w:w="1276" w:type="dxa"/>
            <w:textDirection w:val="btLr"/>
          </w:tcPr>
          <w:p w14:paraId="50165A38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акта прокурорского реагирования и его вид </w:t>
            </w:r>
          </w:p>
        </w:tc>
        <w:tc>
          <w:tcPr>
            <w:tcW w:w="1701" w:type="dxa"/>
            <w:textDirection w:val="btLr"/>
          </w:tcPr>
          <w:p w14:paraId="0490010C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акта прокурорского реагирования</w:t>
            </w:r>
          </w:p>
        </w:tc>
        <w:tc>
          <w:tcPr>
            <w:tcW w:w="992" w:type="dxa"/>
            <w:textDirection w:val="btLr"/>
          </w:tcPr>
          <w:p w14:paraId="2384CFA6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ФИО работника, изучившего НПА</w:t>
            </w:r>
          </w:p>
        </w:tc>
        <w:tc>
          <w:tcPr>
            <w:tcW w:w="709" w:type="dxa"/>
            <w:textDirection w:val="btLr"/>
          </w:tcPr>
          <w:p w14:paraId="391EE62D" w14:textId="77777777" w:rsidR="00D25E15" w:rsidRPr="00D25E15" w:rsidRDefault="00D25E15" w:rsidP="004834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1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5E15" w:rsidRPr="00056C15" w14:paraId="4B62C0D7" w14:textId="77777777" w:rsidTr="00483401">
        <w:tc>
          <w:tcPr>
            <w:tcW w:w="648" w:type="dxa"/>
          </w:tcPr>
          <w:p w14:paraId="1C379818" w14:textId="77777777" w:rsidR="00D25E15" w:rsidRPr="00797957" w:rsidRDefault="00D25E15" w:rsidP="004834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4" w:type="dxa"/>
          </w:tcPr>
          <w:p w14:paraId="1BD2A278" w14:textId="77777777" w:rsidR="00D25E15" w:rsidRPr="00056C15" w:rsidRDefault="00D25E15" w:rsidP="0048340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AAF8F96" w14:textId="77777777" w:rsidR="00D25E15" w:rsidRPr="00056C15" w:rsidRDefault="00D25E15" w:rsidP="004834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3C245DF6" w14:textId="77777777" w:rsidR="00D25E15" w:rsidRPr="00056C15" w:rsidRDefault="00D25E15" w:rsidP="0048340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A357291" w14:textId="77777777" w:rsidR="00D25E15" w:rsidRPr="00056C15" w:rsidRDefault="00D25E15" w:rsidP="0048340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F791A76" w14:textId="77777777" w:rsidR="00D25E15" w:rsidRPr="00056C15" w:rsidRDefault="00D25E15" w:rsidP="0048340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73F90F62" w14:textId="77777777" w:rsidR="00D25E15" w:rsidRPr="00056C15" w:rsidRDefault="00D25E15" w:rsidP="00483401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4D01FBC" w14:textId="77777777" w:rsidR="00D25E15" w:rsidRPr="00056C15" w:rsidRDefault="00D25E15" w:rsidP="0048340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F5E2FF6" w14:textId="77777777" w:rsidR="00D25E15" w:rsidRPr="00056C15" w:rsidRDefault="00D25E15" w:rsidP="00483401">
            <w:pPr>
              <w:jc w:val="center"/>
            </w:pPr>
            <w:r>
              <w:t>9</w:t>
            </w:r>
          </w:p>
        </w:tc>
      </w:tr>
      <w:tr w:rsidR="00D25E15" w:rsidRPr="0068032C" w14:paraId="4AC75D91" w14:textId="77777777" w:rsidTr="00483401">
        <w:tc>
          <w:tcPr>
            <w:tcW w:w="648" w:type="dxa"/>
          </w:tcPr>
          <w:p w14:paraId="268CD518" w14:textId="77777777" w:rsidR="00D25E15" w:rsidRPr="0068032C" w:rsidRDefault="00D25E15" w:rsidP="00483401">
            <w:pPr>
              <w:jc w:val="both"/>
            </w:pPr>
          </w:p>
        </w:tc>
        <w:tc>
          <w:tcPr>
            <w:tcW w:w="1224" w:type="dxa"/>
          </w:tcPr>
          <w:p w14:paraId="03D7BD29" w14:textId="77777777" w:rsidR="00D25E15" w:rsidRPr="00386B0E" w:rsidRDefault="00D25E15" w:rsidP="00483401">
            <w:pPr>
              <w:jc w:val="both"/>
            </w:pPr>
          </w:p>
        </w:tc>
        <w:tc>
          <w:tcPr>
            <w:tcW w:w="851" w:type="dxa"/>
          </w:tcPr>
          <w:p w14:paraId="06806D4B" w14:textId="77777777" w:rsidR="00D25E15" w:rsidRPr="0068032C" w:rsidRDefault="00D25E15" w:rsidP="00483401">
            <w:pPr>
              <w:jc w:val="both"/>
            </w:pPr>
          </w:p>
        </w:tc>
        <w:tc>
          <w:tcPr>
            <w:tcW w:w="1275" w:type="dxa"/>
          </w:tcPr>
          <w:p w14:paraId="07ED8DD9" w14:textId="77777777" w:rsidR="00D25E15" w:rsidRPr="0068032C" w:rsidRDefault="00D25E15" w:rsidP="00483401">
            <w:pPr>
              <w:jc w:val="both"/>
            </w:pPr>
          </w:p>
        </w:tc>
        <w:tc>
          <w:tcPr>
            <w:tcW w:w="1418" w:type="dxa"/>
          </w:tcPr>
          <w:p w14:paraId="3F6768C4" w14:textId="77777777" w:rsidR="00D25E15" w:rsidRPr="0068032C" w:rsidRDefault="00D25E15" w:rsidP="00483401">
            <w:pPr>
              <w:jc w:val="both"/>
            </w:pPr>
          </w:p>
        </w:tc>
        <w:tc>
          <w:tcPr>
            <w:tcW w:w="1276" w:type="dxa"/>
          </w:tcPr>
          <w:p w14:paraId="7D2B041C" w14:textId="77777777" w:rsidR="00D25E15" w:rsidRPr="0068032C" w:rsidRDefault="00D25E15" w:rsidP="00483401">
            <w:pPr>
              <w:jc w:val="both"/>
            </w:pPr>
          </w:p>
        </w:tc>
        <w:tc>
          <w:tcPr>
            <w:tcW w:w="1701" w:type="dxa"/>
          </w:tcPr>
          <w:p w14:paraId="7649AF5D" w14:textId="77777777" w:rsidR="00D25E15" w:rsidRPr="0068032C" w:rsidRDefault="00D25E15" w:rsidP="00483401">
            <w:pPr>
              <w:jc w:val="both"/>
            </w:pPr>
          </w:p>
        </w:tc>
        <w:tc>
          <w:tcPr>
            <w:tcW w:w="992" w:type="dxa"/>
          </w:tcPr>
          <w:p w14:paraId="03D9731B" w14:textId="77777777" w:rsidR="00D25E15" w:rsidRPr="0068032C" w:rsidRDefault="00D25E15" w:rsidP="00483401">
            <w:pPr>
              <w:jc w:val="both"/>
            </w:pPr>
          </w:p>
        </w:tc>
        <w:tc>
          <w:tcPr>
            <w:tcW w:w="709" w:type="dxa"/>
          </w:tcPr>
          <w:p w14:paraId="48219113" w14:textId="77777777" w:rsidR="00D25E15" w:rsidRPr="0068032C" w:rsidRDefault="00D25E15" w:rsidP="00483401">
            <w:pPr>
              <w:jc w:val="both"/>
            </w:pPr>
          </w:p>
        </w:tc>
      </w:tr>
      <w:tr w:rsidR="00D25E15" w:rsidRPr="0068032C" w14:paraId="786A8C0B" w14:textId="77777777" w:rsidTr="00483401">
        <w:tc>
          <w:tcPr>
            <w:tcW w:w="648" w:type="dxa"/>
          </w:tcPr>
          <w:p w14:paraId="5D5D7172" w14:textId="77777777" w:rsidR="00D25E15" w:rsidRPr="0068032C" w:rsidRDefault="00D25E15" w:rsidP="00483401">
            <w:pPr>
              <w:jc w:val="both"/>
            </w:pPr>
          </w:p>
        </w:tc>
        <w:tc>
          <w:tcPr>
            <w:tcW w:w="1224" w:type="dxa"/>
          </w:tcPr>
          <w:p w14:paraId="64D60039" w14:textId="77777777" w:rsidR="00D25E15" w:rsidRPr="00386B0E" w:rsidRDefault="00D25E15" w:rsidP="00483401">
            <w:pPr>
              <w:jc w:val="both"/>
            </w:pPr>
          </w:p>
        </w:tc>
        <w:tc>
          <w:tcPr>
            <w:tcW w:w="851" w:type="dxa"/>
          </w:tcPr>
          <w:p w14:paraId="00D3746F" w14:textId="77777777" w:rsidR="00D25E15" w:rsidRPr="0068032C" w:rsidRDefault="00D25E15" w:rsidP="00483401">
            <w:pPr>
              <w:jc w:val="both"/>
            </w:pPr>
          </w:p>
        </w:tc>
        <w:tc>
          <w:tcPr>
            <w:tcW w:w="1275" w:type="dxa"/>
          </w:tcPr>
          <w:p w14:paraId="4B26851D" w14:textId="77777777" w:rsidR="00D25E15" w:rsidRPr="0068032C" w:rsidRDefault="00D25E15" w:rsidP="00483401">
            <w:pPr>
              <w:jc w:val="both"/>
            </w:pPr>
          </w:p>
        </w:tc>
        <w:tc>
          <w:tcPr>
            <w:tcW w:w="1418" w:type="dxa"/>
          </w:tcPr>
          <w:p w14:paraId="1FCD8B9F" w14:textId="77777777" w:rsidR="00D25E15" w:rsidRPr="0068032C" w:rsidRDefault="00D25E15" w:rsidP="00483401">
            <w:pPr>
              <w:jc w:val="both"/>
            </w:pPr>
          </w:p>
        </w:tc>
        <w:tc>
          <w:tcPr>
            <w:tcW w:w="1276" w:type="dxa"/>
          </w:tcPr>
          <w:p w14:paraId="2B7208C9" w14:textId="77777777" w:rsidR="00D25E15" w:rsidRPr="0068032C" w:rsidRDefault="00D25E15" w:rsidP="00483401">
            <w:pPr>
              <w:jc w:val="both"/>
            </w:pPr>
          </w:p>
        </w:tc>
        <w:tc>
          <w:tcPr>
            <w:tcW w:w="1701" w:type="dxa"/>
          </w:tcPr>
          <w:p w14:paraId="50C7DF6F" w14:textId="77777777" w:rsidR="00D25E15" w:rsidRPr="0068032C" w:rsidRDefault="00D25E15" w:rsidP="00483401">
            <w:pPr>
              <w:jc w:val="both"/>
            </w:pPr>
          </w:p>
        </w:tc>
        <w:tc>
          <w:tcPr>
            <w:tcW w:w="992" w:type="dxa"/>
          </w:tcPr>
          <w:p w14:paraId="1ED38C0E" w14:textId="77777777" w:rsidR="00D25E15" w:rsidRPr="0068032C" w:rsidRDefault="00D25E15" w:rsidP="00483401">
            <w:pPr>
              <w:jc w:val="both"/>
            </w:pPr>
          </w:p>
        </w:tc>
        <w:tc>
          <w:tcPr>
            <w:tcW w:w="709" w:type="dxa"/>
          </w:tcPr>
          <w:p w14:paraId="34B0A9B0" w14:textId="77777777" w:rsidR="00D25E15" w:rsidRPr="0068032C" w:rsidRDefault="00D25E15" w:rsidP="00483401">
            <w:pPr>
              <w:jc w:val="both"/>
            </w:pPr>
          </w:p>
        </w:tc>
      </w:tr>
      <w:tr w:rsidR="00D25E15" w:rsidRPr="0068032C" w14:paraId="6AC510B8" w14:textId="77777777" w:rsidTr="00483401">
        <w:tc>
          <w:tcPr>
            <w:tcW w:w="648" w:type="dxa"/>
          </w:tcPr>
          <w:p w14:paraId="2A8B6A4C" w14:textId="77777777" w:rsidR="00D25E15" w:rsidRPr="0068032C" w:rsidRDefault="00D25E15" w:rsidP="00483401">
            <w:pPr>
              <w:jc w:val="both"/>
            </w:pPr>
          </w:p>
        </w:tc>
        <w:tc>
          <w:tcPr>
            <w:tcW w:w="1224" w:type="dxa"/>
          </w:tcPr>
          <w:p w14:paraId="4179B974" w14:textId="77777777" w:rsidR="00D25E15" w:rsidRPr="00386B0E" w:rsidRDefault="00D25E15" w:rsidP="00483401">
            <w:pPr>
              <w:jc w:val="both"/>
            </w:pPr>
          </w:p>
        </w:tc>
        <w:tc>
          <w:tcPr>
            <w:tcW w:w="851" w:type="dxa"/>
          </w:tcPr>
          <w:p w14:paraId="75CC7ACB" w14:textId="77777777" w:rsidR="00D25E15" w:rsidRPr="0068032C" w:rsidRDefault="00D25E15" w:rsidP="00483401">
            <w:pPr>
              <w:jc w:val="both"/>
            </w:pPr>
          </w:p>
        </w:tc>
        <w:tc>
          <w:tcPr>
            <w:tcW w:w="1275" w:type="dxa"/>
          </w:tcPr>
          <w:p w14:paraId="408FADEA" w14:textId="77777777" w:rsidR="00D25E15" w:rsidRPr="0068032C" w:rsidRDefault="00D25E15" w:rsidP="00483401">
            <w:pPr>
              <w:jc w:val="both"/>
            </w:pPr>
          </w:p>
        </w:tc>
        <w:tc>
          <w:tcPr>
            <w:tcW w:w="1418" w:type="dxa"/>
          </w:tcPr>
          <w:p w14:paraId="630FC0B3" w14:textId="77777777" w:rsidR="00D25E15" w:rsidRPr="0068032C" w:rsidRDefault="00D25E15" w:rsidP="00483401">
            <w:pPr>
              <w:jc w:val="both"/>
            </w:pPr>
          </w:p>
        </w:tc>
        <w:tc>
          <w:tcPr>
            <w:tcW w:w="1276" w:type="dxa"/>
          </w:tcPr>
          <w:p w14:paraId="6E6072EF" w14:textId="77777777" w:rsidR="00D25E15" w:rsidRPr="0068032C" w:rsidRDefault="00D25E15" w:rsidP="00483401">
            <w:pPr>
              <w:jc w:val="both"/>
            </w:pPr>
          </w:p>
        </w:tc>
        <w:tc>
          <w:tcPr>
            <w:tcW w:w="1701" w:type="dxa"/>
          </w:tcPr>
          <w:p w14:paraId="052627D9" w14:textId="77777777" w:rsidR="00D25E15" w:rsidRPr="0068032C" w:rsidRDefault="00D25E15" w:rsidP="00483401">
            <w:pPr>
              <w:jc w:val="both"/>
            </w:pPr>
          </w:p>
        </w:tc>
        <w:tc>
          <w:tcPr>
            <w:tcW w:w="992" w:type="dxa"/>
          </w:tcPr>
          <w:p w14:paraId="23D36E66" w14:textId="77777777" w:rsidR="00D25E15" w:rsidRPr="0068032C" w:rsidRDefault="00D25E15" w:rsidP="00483401">
            <w:pPr>
              <w:jc w:val="both"/>
            </w:pPr>
          </w:p>
        </w:tc>
        <w:tc>
          <w:tcPr>
            <w:tcW w:w="709" w:type="dxa"/>
          </w:tcPr>
          <w:p w14:paraId="013F0C3C" w14:textId="77777777" w:rsidR="00D25E15" w:rsidRPr="0068032C" w:rsidRDefault="00D25E15" w:rsidP="00483401">
            <w:pPr>
              <w:jc w:val="both"/>
            </w:pPr>
          </w:p>
        </w:tc>
      </w:tr>
    </w:tbl>
    <w:p w14:paraId="251F4228" w14:textId="77777777" w:rsidR="00D25E15" w:rsidRDefault="00D25E15" w:rsidP="00D25E15">
      <w:pPr>
        <w:rPr>
          <w:rFonts w:ascii="Times New Roman" w:hAnsi="Times New Roman" w:cs="Times New Roman"/>
          <w:sz w:val="24"/>
          <w:szCs w:val="24"/>
        </w:rPr>
      </w:pPr>
    </w:p>
    <w:p w14:paraId="3B39B958" w14:textId="77777777" w:rsidR="00D25E15" w:rsidRDefault="00D25E15" w:rsidP="00D25E15">
      <w:pPr>
        <w:rPr>
          <w:rFonts w:ascii="Times New Roman" w:hAnsi="Times New Roman" w:cs="Times New Roman"/>
          <w:sz w:val="24"/>
          <w:szCs w:val="24"/>
        </w:rPr>
      </w:pPr>
    </w:p>
    <w:p w14:paraId="23B6B151" w14:textId="32BD307E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A10DE" w14:textId="7A65C5E0" w:rsidR="00D25E15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5092E" w14:textId="77777777" w:rsidR="00D25E15" w:rsidRPr="009723FC" w:rsidRDefault="00D25E15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5E15" w:rsidRPr="0097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065A3"/>
    <w:multiLevelType w:val="hybridMultilevel"/>
    <w:tmpl w:val="D240A04C"/>
    <w:lvl w:ilvl="0" w:tplc="45D2F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25"/>
    <w:rsid w:val="00103D1E"/>
    <w:rsid w:val="00143C47"/>
    <w:rsid w:val="00196F0A"/>
    <w:rsid w:val="002518B5"/>
    <w:rsid w:val="0026743A"/>
    <w:rsid w:val="0034728B"/>
    <w:rsid w:val="003C3EB5"/>
    <w:rsid w:val="003D42AE"/>
    <w:rsid w:val="00433725"/>
    <w:rsid w:val="0045642B"/>
    <w:rsid w:val="00465697"/>
    <w:rsid w:val="004952E7"/>
    <w:rsid w:val="004B4694"/>
    <w:rsid w:val="00544154"/>
    <w:rsid w:val="00744AED"/>
    <w:rsid w:val="007A36A2"/>
    <w:rsid w:val="007F246F"/>
    <w:rsid w:val="00842E81"/>
    <w:rsid w:val="009243CF"/>
    <w:rsid w:val="009723FC"/>
    <w:rsid w:val="00AC4E3C"/>
    <w:rsid w:val="00B323DB"/>
    <w:rsid w:val="00C16BA6"/>
    <w:rsid w:val="00CD50BD"/>
    <w:rsid w:val="00D257D6"/>
    <w:rsid w:val="00D25E15"/>
    <w:rsid w:val="00D94391"/>
    <w:rsid w:val="00DB6DAE"/>
    <w:rsid w:val="00E542B3"/>
    <w:rsid w:val="00ED6D69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FB28"/>
  <w15:chartTrackingRefBased/>
  <w15:docId w15:val="{00779DFC-C329-4685-89C5-75776B8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28B"/>
    <w:rPr>
      <w:color w:val="0000FF"/>
      <w:u w:val="single"/>
    </w:rPr>
  </w:style>
  <w:style w:type="paragraph" w:customStyle="1" w:styleId="msonormalmrcssattr">
    <w:name w:val="msonormal_mr_css_attr"/>
    <w:basedOn w:val="a"/>
    <w:rsid w:val="008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78AC-168C-4BB5-BC8D-7B212623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15</cp:revision>
  <cp:lastPrinted>2021-12-09T09:37:00Z</cp:lastPrinted>
  <dcterms:created xsi:type="dcterms:W3CDTF">2021-05-20T10:58:00Z</dcterms:created>
  <dcterms:modified xsi:type="dcterms:W3CDTF">2022-01-17T06:58:00Z</dcterms:modified>
</cp:coreProperties>
</file>