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B13" w:rsidRDefault="004C5B13" w:rsidP="004C5B13">
      <w:pPr>
        <w:jc w:val="center"/>
        <w:rPr>
          <w:b/>
        </w:rPr>
      </w:pPr>
      <w:r>
        <w:rPr>
          <w:b/>
        </w:rPr>
        <w:t>РОССИЙСКАЯ  ФЕДЕРАЦИЯ</w:t>
      </w:r>
    </w:p>
    <w:p w:rsidR="004C5B13" w:rsidRDefault="004C5B13" w:rsidP="004C5B13">
      <w:pPr>
        <w:jc w:val="center"/>
        <w:rPr>
          <w:b/>
        </w:rPr>
      </w:pPr>
      <w:r>
        <w:rPr>
          <w:b/>
        </w:rPr>
        <w:t>ОРЛОВСКАЯ ОБЛАСТЬ</w:t>
      </w:r>
    </w:p>
    <w:p w:rsidR="004C5B13" w:rsidRDefault="004C5B13" w:rsidP="004C5B13">
      <w:pPr>
        <w:jc w:val="center"/>
        <w:rPr>
          <w:b/>
        </w:rPr>
      </w:pPr>
      <w:r>
        <w:rPr>
          <w:b/>
        </w:rPr>
        <w:t>НОВОДЕРЕВЕНЬКОВСКИЙ  РАЙОН</w:t>
      </w:r>
    </w:p>
    <w:p w:rsidR="004C5B13" w:rsidRDefault="004C5B13" w:rsidP="004C5B13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4C5B13" w:rsidRDefault="004C5B13" w:rsidP="004C5B13"/>
    <w:p w:rsidR="004C5B13" w:rsidRDefault="004C5B13" w:rsidP="004C5B13">
      <w:pPr>
        <w:tabs>
          <w:tab w:val="left" w:pos="376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4C5B13" w:rsidRDefault="004C5B13" w:rsidP="004C5B13">
      <w:pPr>
        <w:tabs>
          <w:tab w:val="left" w:pos="3765"/>
        </w:tabs>
      </w:pPr>
    </w:p>
    <w:p w:rsidR="004C5B13" w:rsidRDefault="004C5B13" w:rsidP="004C5B13">
      <w:pPr>
        <w:tabs>
          <w:tab w:val="left" w:pos="3765"/>
        </w:tabs>
      </w:pPr>
      <w:r>
        <w:t>от 19 мая 2016  года                                                                                                        № 28</w:t>
      </w:r>
    </w:p>
    <w:p w:rsidR="004C5B13" w:rsidRDefault="004C5B13" w:rsidP="004C5B13">
      <w:pPr>
        <w:tabs>
          <w:tab w:val="left" w:pos="3765"/>
        </w:tabs>
      </w:pPr>
      <w:r>
        <w:t>О внесении изменений в Постановления</w:t>
      </w:r>
      <w:r>
        <w:br/>
        <w:t>администрации Никитинского сельского</w:t>
      </w:r>
      <w:r>
        <w:br/>
        <w:t>поселения.</w:t>
      </w:r>
    </w:p>
    <w:p w:rsidR="004C5B13" w:rsidRDefault="004C5B13" w:rsidP="004C5B13">
      <w:pPr>
        <w:tabs>
          <w:tab w:val="left" w:pos="3765"/>
        </w:tabs>
      </w:pPr>
      <w:r>
        <w:t xml:space="preserve">         В целях приведения в соответствии с действующим законодательством муниципальных правовых актов, руководствуясь ст. 179 Бюджетного кодекса Российской Федерации, ПОСТАНОВЛЯЮ:</w:t>
      </w:r>
    </w:p>
    <w:p w:rsidR="004C5B13" w:rsidRDefault="004C5B13" w:rsidP="004C5B13">
      <w:pPr>
        <w:pStyle w:val="a3"/>
        <w:numPr>
          <w:ilvl w:val="0"/>
          <w:numId w:val="1"/>
        </w:numPr>
        <w:tabs>
          <w:tab w:val="left" w:pos="3765"/>
        </w:tabs>
      </w:pPr>
      <w:r>
        <w:t>В постановлении №24 от 30 июля 2015 года «Об утверждении целевой Программы «Пожарная безопасность, гражданская оборона и защита населения и территорий от чрезвычайных ситуаций на 2015-2017 годы» администрации Никитинского сельского поселения – слово «целевой» заменить на «муниципальной»</w:t>
      </w:r>
      <w:r w:rsidR="00E227D1">
        <w:t xml:space="preserve"> и далее по всему тексту.</w:t>
      </w:r>
    </w:p>
    <w:p w:rsidR="004C5B13" w:rsidRDefault="004C5B13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№26 от 30 июля 2015 года «Об утверждении целевой программы «Развитие информационных и коммуникационных технологий, повышение качества предоставления муниципальных услуг</w:t>
      </w:r>
      <w:r w:rsidR="00E227D1">
        <w:t xml:space="preserve"> в Никитинском сельском поселении на 2015-2017 годы» - убрать слово «целевая» и далее по всему  тексту.</w:t>
      </w:r>
    </w:p>
    <w:p w:rsidR="00E227D1" w:rsidRDefault="00E227D1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</w:t>
      </w:r>
      <w:r w:rsidRPr="00E227D1">
        <w:t xml:space="preserve"> </w:t>
      </w:r>
      <w:r>
        <w:t xml:space="preserve">27 от 30 июля 2015 года «Об утверждении целевой программы «Профилактика правонарушений и защита прав несовершеннолетних на 2015-2017 годы» - слово «целевой» </w:t>
      </w:r>
      <w:proofErr w:type="gramStart"/>
      <w:r>
        <w:t>заменить на «муниципальную</w:t>
      </w:r>
      <w:proofErr w:type="gramEnd"/>
      <w:r>
        <w:t>» и далее по всему тексту.</w:t>
      </w:r>
    </w:p>
    <w:p w:rsidR="00E227D1" w:rsidRDefault="00E227D1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№28 от 30 июля 2015 года</w:t>
      </w:r>
      <w:proofErr w:type="gramStart"/>
      <w:r>
        <w:t xml:space="preserve"> О</w:t>
      </w:r>
      <w:proofErr w:type="gramEnd"/>
      <w:r>
        <w:t>б утверждении Муниципальной целевой программы Нравственно-патриотическое воспитание молодёжи на 2015-2017 годы – убрать слово «целевой» и далее по всему тексту.</w:t>
      </w:r>
    </w:p>
    <w:p w:rsidR="00E227D1" w:rsidRDefault="00E227D1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№29 от 30 июля 2015 года</w:t>
      </w:r>
      <w:proofErr w:type="gramStart"/>
      <w:r>
        <w:t xml:space="preserve"> О</w:t>
      </w:r>
      <w:proofErr w:type="gramEnd"/>
      <w:r>
        <w:t>б утверждении Муниципальной целевой программы «Противодействие коррупции в органах местного самоуправления Никитинского сельского поселения на 2015-2017 годы» - убрать слово «целевой» и далее по всему тексту.</w:t>
      </w:r>
    </w:p>
    <w:p w:rsidR="00E227D1" w:rsidRDefault="00E227D1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№30 от 30 июля 2015 года</w:t>
      </w:r>
      <w:proofErr w:type="gramStart"/>
      <w:r>
        <w:t xml:space="preserve"> О</w:t>
      </w:r>
      <w:proofErr w:type="gramEnd"/>
      <w:r>
        <w:t>б утверждении Муниципальной целевой Программы «Развитие физической культуры и спорта на 2015-2017года» - убрать слово «целевой» и далее по всему тексту.</w:t>
      </w:r>
    </w:p>
    <w:p w:rsidR="00E227D1" w:rsidRDefault="00045719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В постановлении № 31 от 30 июля 2015 года</w:t>
      </w:r>
      <w:proofErr w:type="gramStart"/>
      <w:r>
        <w:t xml:space="preserve"> О</w:t>
      </w:r>
      <w:proofErr w:type="gramEnd"/>
      <w:r>
        <w:t xml:space="preserve">б утверждении </w:t>
      </w:r>
      <w:r w:rsidR="002F51F1">
        <w:t xml:space="preserve">Программы </w:t>
      </w:r>
      <w:r>
        <w:t>энергосбережения и повышения энергетической эффективности Никитинского сельского поселения на 2015-2017 годы» - добавить слово «муниципальной» программы.</w:t>
      </w:r>
    </w:p>
    <w:p w:rsidR="00045719" w:rsidRDefault="00045719" w:rsidP="00E227D1">
      <w:pPr>
        <w:pStyle w:val="a3"/>
        <w:numPr>
          <w:ilvl w:val="0"/>
          <w:numId w:val="1"/>
        </w:numPr>
        <w:tabs>
          <w:tab w:val="left" w:pos="3765"/>
        </w:tabs>
        <w:jc w:val="both"/>
      </w:pPr>
      <w:r>
        <w:t>Настоящее постановление обнародовать.</w:t>
      </w:r>
    </w:p>
    <w:p w:rsidR="00045719" w:rsidRDefault="00045719" w:rsidP="00045719">
      <w:pPr>
        <w:tabs>
          <w:tab w:val="left" w:pos="3765"/>
        </w:tabs>
        <w:jc w:val="both"/>
      </w:pPr>
      <w:r>
        <w:t xml:space="preserve"> Глава администрации                                                                А.В.Красильников</w:t>
      </w:r>
    </w:p>
    <w:sectPr w:rsidR="00045719" w:rsidSect="00FB5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C256C"/>
    <w:multiLevelType w:val="hybridMultilevel"/>
    <w:tmpl w:val="3836B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B13"/>
    <w:rsid w:val="00045719"/>
    <w:rsid w:val="00233D40"/>
    <w:rsid w:val="002F51F1"/>
    <w:rsid w:val="004C5B13"/>
    <w:rsid w:val="00E227D1"/>
    <w:rsid w:val="00FB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5FC62D-743C-4C6F-8E4F-A31D8BEE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2</cp:revision>
  <cp:lastPrinted>2016-05-19T08:51:00Z</cp:lastPrinted>
  <dcterms:created xsi:type="dcterms:W3CDTF">2016-05-19T07:50:00Z</dcterms:created>
  <dcterms:modified xsi:type="dcterms:W3CDTF">2016-05-19T08:58:00Z</dcterms:modified>
</cp:coreProperties>
</file>