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78" w:rsidRPr="00054569" w:rsidRDefault="00747078" w:rsidP="0074707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rFonts w:ascii="Arial" w:hAnsi="Arial" w:cs="Arial"/>
          <w:color w:val="555555"/>
        </w:rPr>
      </w:pPr>
      <w:r w:rsidRPr="00054569">
        <w:rPr>
          <w:rStyle w:val="a4"/>
          <w:rFonts w:ascii="Arial" w:hAnsi="Arial" w:cs="Arial"/>
          <w:color w:val="555555"/>
        </w:rPr>
        <w:t>РОССИЙСКАЯ ФЕДЕРАЦИЯ</w:t>
      </w:r>
      <w:r w:rsidRPr="00054569">
        <w:rPr>
          <w:rStyle w:val="a4"/>
          <w:rFonts w:ascii="Arial" w:hAnsi="Arial" w:cs="Arial"/>
          <w:color w:val="555555"/>
        </w:rPr>
        <w:br/>
        <w:t>ОРЛОВСКАЯ ОБЛАСТЬ</w:t>
      </w:r>
      <w:r w:rsidRPr="00054569">
        <w:rPr>
          <w:rStyle w:val="a4"/>
          <w:rFonts w:ascii="Arial" w:hAnsi="Arial" w:cs="Arial"/>
          <w:color w:val="555555"/>
        </w:rPr>
        <w:br/>
        <w:t>НОВОДЕРЕВЕНЬКОВСКИЙ РАЙОН</w:t>
      </w:r>
      <w:r w:rsidRPr="00054569">
        <w:rPr>
          <w:rStyle w:val="a4"/>
          <w:rFonts w:ascii="Arial" w:hAnsi="Arial" w:cs="Arial"/>
          <w:color w:val="555555"/>
        </w:rPr>
        <w:br/>
        <w:t>АДМИНИСТРАЦИЯ НИКИТИНСКОГО СЕЛЬСКОГО ПОСЕЛЕНИЯ</w:t>
      </w:r>
    </w:p>
    <w:p w:rsidR="00747078" w:rsidRPr="00054569" w:rsidRDefault="00747078" w:rsidP="0074707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rFonts w:ascii="Arial" w:hAnsi="Arial" w:cs="Arial"/>
          <w:color w:val="555555"/>
        </w:rPr>
      </w:pPr>
    </w:p>
    <w:p w:rsidR="00747078" w:rsidRPr="00054569" w:rsidRDefault="00747078" w:rsidP="0074707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Style w:val="a4"/>
          <w:rFonts w:ascii="Arial" w:hAnsi="Arial" w:cs="Arial"/>
          <w:color w:val="555555"/>
        </w:rPr>
      </w:pPr>
    </w:p>
    <w:p w:rsidR="00747078" w:rsidRPr="00054569" w:rsidRDefault="00747078" w:rsidP="0074707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555555"/>
        </w:rPr>
      </w:pPr>
      <w:r w:rsidRPr="00054569">
        <w:rPr>
          <w:rStyle w:val="a4"/>
          <w:rFonts w:ascii="Arial" w:hAnsi="Arial" w:cs="Arial"/>
          <w:color w:val="555555"/>
        </w:rPr>
        <w:t>ПОСТАНОВЛЕНИЕ</w:t>
      </w:r>
    </w:p>
    <w:p w:rsidR="00747078" w:rsidRPr="00054569" w:rsidRDefault="00747078" w:rsidP="00747078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555555"/>
        </w:rPr>
      </w:pPr>
      <w:r w:rsidRPr="00054569">
        <w:rPr>
          <w:rStyle w:val="a4"/>
          <w:rFonts w:ascii="Arial" w:hAnsi="Arial" w:cs="Arial"/>
          <w:color w:val="555555"/>
        </w:rPr>
        <w:t xml:space="preserve">от </w:t>
      </w:r>
      <w:r>
        <w:rPr>
          <w:rStyle w:val="a4"/>
          <w:rFonts w:ascii="Arial" w:hAnsi="Arial" w:cs="Arial"/>
          <w:color w:val="555555"/>
        </w:rPr>
        <w:t xml:space="preserve">8 сентября </w:t>
      </w:r>
      <w:r w:rsidRPr="00054569">
        <w:rPr>
          <w:rStyle w:val="a4"/>
          <w:rFonts w:ascii="Arial" w:hAnsi="Arial" w:cs="Arial"/>
          <w:color w:val="555555"/>
        </w:rPr>
        <w:t>2015г.                                                                                     N 3</w:t>
      </w:r>
      <w:r>
        <w:rPr>
          <w:rStyle w:val="a4"/>
          <w:rFonts w:ascii="Arial" w:hAnsi="Arial" w:cs="Arial"/>
          <w:color w:val="555555"/>
        </w:rPr>
        <w:t>6</w:t>
      </w:r>
    </w:p>
    <w:p w:rsidR="00747078" w:rsidRDefault="00747078"/>
    <w:p w:rsidR="004D050B" w:rsidRDefault="00747078" w:rsidP="00747078">
      <w:pPr>
        <w:tabs>
          <w:tab w:val="left" w:pos="975"/>
        </w:tabs>
      </w:pPr>
      <w:r>
        <w:t>О заключении договора аренды на</w:t>
      </w:r>
      <w:r>
        <w:br/>
        <w:t>земельный участок с кадастровым</w:t>
      </w:r>
      <w:r>
        <w:br/>
        <w:t>номером 57:20:00800101:30</w:t>
      </w:r>
      <w:r>
        <w:br/>
      </w:r>
    </w:p>
    <w:p w:rsidR="00747078" w:rsidRDefault="00747078" w:rsidP="00747078">
      <w:pPr>
        <w:tabs>
          <w:tab w:val="left" w:pos="975"/>
        </w:tabs>
      </w:pPr>
      <w:r>
        <w:t xml:space="preserve">              Рассмотрев протокол №2 от 7 сентября 2015 года аукционной комиссии о результатах аукциона по лоту №1 на право заключения договора аренды земельного участка, руководствуясь ст. 39.12 п. 12 и п. 14 Земельного кодекса Российской Федерации  ПОСТАНОВЛЯЮ:</w:t>
      </w:r>
    </w:p>
    <w:p w:rsidR="00747078" w:rsidRDefault="00747078" w:rsidP="00747078">
      <w:pPr>
        <w:pStyle w:val="a5"/>
        <w:numPr>
          <w:ilvl w:val="0"/>
          <w:numId w:val="1"/>
        </w:numPr>
        <w:tabs>
          <w:tab w:val="left" w:pos="975"/>
        </w:tabs>
      </w:pPr>
      <w:r>
        <w:t>Заключить договор аренды земельного участка с кадастровым номером 57:20:00800101:30 с единственным заявителем индивидуальным предпринимателем Некрасовым Николаем Яковлевичем.</w:t>
      </w:r>
    </w:p>
    <w:p w:rsidR="00747078" w:rsidRDefault="00747078" w:rsidP="00747078">
      <w:pPr>
        <w:pStyle w:val="a5"/>
        <w:numPr>
          <w:ilvl w:val="0"/>
          <w:numId w:val="1"/>
        </w:numPr>
        <w:tabs>
          <w:tab w:val="left" w:pos="975"/>
        </w:tabs>
      </w:pPr>
      <w:r>
        <w:t xml:space="preserve">Определить цену годовой арендной платы в сумме 92965 руб.33 коп. </w:t>
      </w:r>
    </w:p>
    <w:p w:rsidR="00747078" w:rsidRDefault="00747078" w:rsidP="00747078"/>
    <w:p w:rsidR="00747078" w:rsidRPr="00747078" w:rsidRDefault="00747078" w:rsidP="00747078">
      <w:pPr>
        <w:tabs>
          <w:tab w:val="left" w:pos="1290"/>
        </w:tabs>
      </w:pPr>
      <w:r>
        <w:tab/>
        <w:t>Глава администрации                                         А.В.Красильников</w:t>
      </w:r>
    </w:p>
    <w:sectPr w:rsidR="00747078" w:rsidRPr="00747078" w:rsidSect="004D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592"/>
    <w:multiLevelType w:val="hybridMultilevel"/>
    <w:tmpl w:val="F5A0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078"/>
    <w:rsid w:val="004D050B"/>
    <w:rsid w:val="0074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078"/>
    <w:rPr>
      <w:b/>
      <w:bCs/>
    </w:rPr>
  </w:style>
  <w:style w:type="paragraph" w:styleId="a5">
    <w:name w:val="List Paragraph"/>
    <w:basedOn w:val="a"/>
    <w:uiPriority w:val="34"/>
    <w:qFormat/>
    <w:rsid w:val="00747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Company>administraciya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cp:lastPrinted>2015-09-09T12:58:00Z</cp:lastPrinted>
  <dcterms:created xsi:type="dcterms:W3CDTF">2015-09-09T12:51:00Z</dcterms:created>
  <dcterms:modified xsi:type="dcterms:W3CDTF">2015-09-09T12:58:00Z</dcterms:modified>
</cp:coreProperties>
</file>