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12" w:rsidRPr="00CF1012" w:rsidRDefault="00CF1012" w:rsidP="00CF1012">
      <w:pPr>
        <w:pStyle w:val="a3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</w:pPr>
      <w:r w:rsidRPr="00CF101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Что делать, если разбился ртутный градусник?» </w:t>
      </w:r>
    </w:p>
    <w:p w:rsidR="00CF1012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75295" cy="2190307"/>
            <wp:effectExtent l="19050" t="0" r="0" b="0"/>
            <wp:wrapSquare wrapText="bothSides"/>
            <wp:docPr id="1" name="Рисунок 1" descr="http://112.msk.ru/imgs/%20%D0%B3%D1%80%D0%B0%D0%B4%D1%83%D1%81%D0%BD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12.msk.ru/imgs/%20%D0%B3%D1%80%D0%B0%D0%B4%D1%83%D1%81%D0%BD%D0%B8%D0%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95" cy="219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5FC1">
        <w:rPr>
          <w:rFonts w:ascii="Times New Roman" w:eastAsia="Times New Roman" w:hAnsi="Times New Roman" w:cs="Times New Roman"/>
          <w:sz w:val="28"/>
          <w:szCs w:val="28"/>
        </w:rPr>
        <w:t xml:space="preserve">1. Откройте форточку в комнате. Закройте дверь, чтобы загрязненный воздух не попадал в другие помещения. 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2. Ограничьте место аварии. Ртуть прилипает к поверхностям и может быть легко разнесена на подошвах по другим участкам помещения.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3. Перед сбором ртути: наденьте резиновые перчатки: вещество не должно соприкасаться с обнаженными участками кожи; для защиты ног от загрязнения – полиэтиленовые пакеты; для защиты органов дыхания – ватно-марлевую повязку, пропитанную раствором соды или смоченную водой.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4. Максимально тщательно соберите ртуть и все разбившиеся части градусника в стеклянную банку с холодной водой. Вода в банке нужна для того, чтобы ртуть не испарялась.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5FC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Мелкие капельки-шарики можно собрать с помощью:</w:t>
      </w:r>
      <w:r w:rsidRPr="00495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- шприца - резиновой груши,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- двух листов бумаги,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- пластыря,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- скотча,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- мокрой газеты,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- мокрой ваты,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- пластилина,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- кисточки для рисования или бритья.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Тщательно соберите ртуть из всех щелей! В этом вам поможет шприц с толстой иглой или груша с тонким наконечником. Если есть подозрения, что ртуть попала за плинтус или под половицы паркета, обязательно снимите их и проверьте!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Если сбор ртути затянется, то каждые 15 минут делайте перерыв и выходите на свежий воздух.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495FC1">
        <w:rPr>
          <w:rFonts w:ascii="Times New Roman" w:eastAsia="Times New Roman" w:hAnsi="Times New Roman" w:cs="Times New Roman"/>
          <w:sz w:val="28"/>
          <w:szCs w:val="28"/>
        </w:rPr>
        <w:t> Плотно закройте банку закручивающейся крышкой. Держите банку вдали от нагревательных приборов. Можно использовать пластиковую банку с плотной крышкой, если под рукой нет стеклянной.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6. Банку сдайте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FC1">
        <w:rPr>
          <w:rFonts w:ascii="Times New Roman" w:eastAsia="Times New Roman" w:hAnsi="Times New Roman" w:cs="Times New Roman"/>
          <w:sz w:val="28"/>
          <w:szCs w:val="28"/>
        </w:rPr>
        <w:t>предприятие, занимающееся сбором ртутьсодержащих отходов.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7. Место разлива ртути обработайте раствором марганцовки или хлорной извести.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Чего делать нельзя!</w:t>
      </w:r>
      <w:r w:rsidRPr="00495F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1. Нельзя создавать сквозняк до того, как вы собрали ртуть, иначе блестящие шарики разлетятся по всей комнате.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2. Нельзя выбрасывать разбившийся термометр в мусоропровод. Испарившиеся там 2 г ртути способны загрязнить 6000 куб. м. воздуха в вашем доме.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3. Нельзя подметать ртуть веником: жесткие прутья веника только размельчат ядовитые шарики в мелкую ртутную пыль.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 xml:space="preserve">4. Нельзя собирать ртуть при помощи пылесоса: продуваемый пылесосом воздух облегчает испарение ртути. Часть ртути оседает в гофрированном шланге, поэтому шланг надо будет сразу обработать по всем правилам </w:t>
      </w:r>
      <w:proofErr w:type="spellStart"/>
      <w:r w:rsidRPr="00495FC1">
        <w:rPr>
          <w:rFonts w:ascii="Times New Roman" w:eastAsia="Times New Roman" w:hAnsi="Times New Roman" w:cs="Times New Roman"/>
          <w:sz w:val="28"/>
          <w:szCs w:val="28"/>
        </w:rPr>
        <w:t>демеркуризации</w:t>
      </w:r>
      <w:proofErr w:type="spellEnd"/>
      <w:r w:rsidRPr="00495FC1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5. Очень сложно собрать ртуть, если градусник разбился на диване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FC1">
        <w:rPr>
          <w:rFonts w:ascii="Times New Roman" w:eastAsia="Times New Roman" w:hAnsi="Times New Roman" w:cs="Times New Roman"/>
          <w:sz w:val="28"/>
          <w:szCs w:val="28"/>
        </w:rPr>
        <w:t>или ковре или другой пористой поверхности. В этом случае лучше вызвать специализированную организацию по сбору ртутьсодержащих отходов.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6. Нельзя стирать одежду, контактировавшую с ртутью, в стиральной машине.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lastRenderedPageBreak/>
        <w:t>7. Нельзя спускать ртуть в канализацию. Она имеет свойство оседать в канализационных трубах и потихоньку «поддавать»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FC1">
        <w:rPr>
          <w:rFonts w:ascii="Times New Roman" w:eastAsia="Times New Roman" w:hAnsi="Times New Roman" w:cs="Times New Roman"/>
          <w:sz w:val="28"/>
          <w:szCs w:val="28"/>
        </w:rPr>
        <w:t>вредными испарениями оттуда.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8. Загрязненные тряпки и другие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5FC1">
        <w:rPr>
          <w:rFonts w:ascii="Times New Roman" w:eastAsia="Times New Roman" w:hAnsi="Times New Roman" w:cs="Times New Roman"/>
          <w:sz w:val="28"/>
          <w:szCs w:val="28"/>
        </w:rPr>
        <w:t xml:space="preserve"> применявшиеся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FC1">
        <w:rPr>
          <w:rFonts w:ascii="Times New Roman" w:eastAsia="Times New Roman" w:hAnsi="Times New Roman" w:cs="Times New Roman"/>
          <w:sz w:val="28"/>
          <w:szCs w:val="28"/>
        </w:rPr>
        <w:t>нельзя стирать или промывать в раковине, а лучше запаковать в плотный прозрачный полиэтиленовый пакет и вместе с собранной ртутью сдать в организацию, занимающуюся сбором ртутьсодержащих отходов. </w:t>
      </w:r>
    </w:p>
    <w:p w:rsidR="00CF1012" w:rsidRPr="00CA7587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9. </w:t>
      </w:r>
      <w:r w:rsidRPr="00495FC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После уборки ртути: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а) Промойте марганцовкой и мыльно-содовым раствором перчатки, обувь (но перчатки лучше просто утилизировать согласно рекомендациям, данным выше);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б) прополощите рот и горло слабо-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5FC1">
        <w:rPr>
          <w:rFonts w:ascii="Times New Roman" w:eastAsia="Times New Roman" w:hAnsi="Times New Roman" w:cs="Times New Roman"/>
          <w:sz w:val="28"/>
          <w:szCs w:val="28"/>
        </w:rPr>
        <w:t>розовым</w:t>
      </w:r>
      <w:proofErr w:type="spellEnd"/>
      <w:r w:rsidRPr="00495FC1">
        <w:rPr>
          <w:rFonts w:ascii="Times New Roman" w:eastAsia="Times New Roman" w:hAnsi="Times New Roman" w:cs="Times New Roman"/>
          <w:sz w:val="28"/>
          <w:szCs w:val="28"/>
        </w:rPr>
        <w:t xml:space="preserve"> раствором марганцовки;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в) тщательно почистите зубы;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г) примите 2-3 таблетки активированного угля;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5FC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95FC1">
        <w:rPr>
          <w:rFonts w:ascii="Times New Roman" w:eastAsia="Times New Roman" w:hAnsi="Times New Roman" w:cs="Times New Roman"/>
          <w:sz w:val="28"/>
          <w:szCs w:val="28"/>
        </w:rPr>
        <w:t>) пейте больше мочегонной жидкости (чай, кофе, сок), так как ртутные образования выводятся из организма через почки.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b/>
          <w:bCs/>
          <w:sz w:val="28"/>
          <w:szCs w:val="28"/>
        </w:rPr>
        <w:t>Симптомы хронического отравления ртутью.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 xml:space="preserve">Эти симптомы возникают при проживании или работе в течение нескольких месяцев, а иногда – нескольких лет в помещениях, воздух которых содержит пары ртути в </w:t>
      </w:r>
      <w:proofErr w:type="spellStart"/>
      <w:r w:rsidRPr="00495FC1">
        <w:rPr>
          <w:rFonts w:ascii="Times New Roman" w:eastAsia="Times New Roman" w:hAnsi="Times New Roman" w:cs="Times New Roman"/>
          <w:sz w:val="28"/>
          <w:szCs w:val="28"/>
        </w:rPr>
        <w:t>количествах</w:t>
      </w:r>
      <w:proofErr w:type="gramStart"/>
      <w:r w:rsidRPr="00495FC1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495FC1">
        <w:rPr>
          <w:rFonts w:ascii="Times New Roman" w:eastAsia="Times New Roman" w:hAnsi="Times New Roman" w:cs="Times New Roman"/>
          <w:sz w:val="28"/>
          <w:szCs w:val="28"/>
        </w:rPr>
        <w:t>езначительно</w:t>
      </w:r>
      <w:proofErr w:type="spellEnd"/>
      <w:r w:rsidRPr="00495FC1">
        <w:rPr>
          <w:rFonts w:ascii="Times New Roman" w:eastAsia="Times New Roman" w:hAnsi="Times New Roman" w:cs="Times New Roman"/>
          <w:sz w:val="28"/>
          <w:szCs w:val="28"/>
        </w:rPr>
        <w:t xml:space="preserve"> превышающих норму (проникновение паров ртути из соседних помещений, разбитый даже очень давно ртутный термометр, если ртуть не была тщательно убрана, и т.п.).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В первую очередь поражается центральная нервная система. В зависимости от типа нервной системы первые признаки могут быть различны: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- повышенная утомляемость,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- сонливость,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- общая слабость,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- головные боли,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- головокружения,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- апатия,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- эмоциональная неустойчивость (неуверенность в себе, застенчивость, общая подавленность, раздражительность),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- ослабление памяти, внимания, умственной работоспособности.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Постепенно развивается усиливающееся при волнении дрожание («ртутный тремор») вначале пальцев рук, затем век, губ, в тяжелых случаях — ног и всего тела.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Снижение кожной чувствительности, вкусовых ощущений и остроты обоняния.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Наблюдается также: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- усиление потливости,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- частые позывы к мочеиспусканию,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- иногда некоторое увеличение щитовидной железы, замедление или учащение сердечной деятельности, понижение давления.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Хроническое отравление вызывает предрасположенность к туберкулезу, атеросклеротическим явлениям, поражениям печени и желчного пузыря, гипертонии.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У женщин нарушается менструальный цикл, увеличивается процент выкидышей и преждевременных родов, мастопатии, беременность протекает более тяжело, родившиеся дети нередко бывают нежизнеспособными или очень слабыми.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 xml:space="preserve">Последствия хронического отравления могут проявляться спустя несколько лет после прекращения контакта </w:t>
      </w:r>
      <w:proofErr w:type="gramStart"/>
      <w:r w:rsidRPr="00495FC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95FC1">
        <w:rPr>
          <w:rFonts w:ascii="Times New Roman" w:eastAsia="Times New Roman" w:hAnsi="Times New Roman" w:cs="Times New Roman"/>
          <w:sz w:val="28"/>
          <w:szCs w:val="28"/>
        </w:rPr>
        <w:t xml:space="preserve"> ртутью. </w:t>
      </w:r>
    </w:p>
    <w:p w:rsidR="00CF1012" w:rsidRPr="00495FC1" w:rsidRDefault="00CF1012" w:rsidP="00CF10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Итак, после того, как ртуть из разбившегося градусника собрана, необходимо обработать место разлива ртути концентрированным раствором марганцовки и (или) хлорной извести. Это окислит ртуть и приведет ее в нелетучее состояние.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Вариант 1: «Марганцовка».</w:t>
      </w:r>
      <w:r w:rsidRPr="00495F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1. Раствор марганцовки должен быть темно-бурым, почти непрозрачным. На литр раствора необходимо добавить 1 ст. л. соли и какую-нибудь кислоту (напр., 1 ст. л. уксусной эссенции, или щепотку лимонной кислоты, или ложку средства для удаления ржавчины).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2. Обработайте загрязненную поверхность (и все ее щели!) водным раствором марганцовки при помощи кисти, щетки или пульверизатора. Нанесенный раствор оставьте на 6-8 ч, периодически по мере высыхания раствора смачивая обработанную поверхность водой. От раствора на полу или вещах могут остаться несмываемые пятна.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sz w:val="28"/>
          <w:szCs w:val="28"/>
        </w:rPr>
        <w:t>3. Затем смойте продукты реакции мыльно-содовым раствором (на 1 литр воды – 40 г мыла и 50 г соды). Эту процедуру повторяйте в течение нескольких следующих дней, с той лишь разницей, что раствор марганцовки выдерживайте в течение 1 часа, а не 6-8 часов. Рекомендуются ежедневные влажные уборки помещения и частые проветривания.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Вариант 2: «Белизна» + «Марганцовка».</w:t>
      </w:r>
      <w:r w:rsidRPr="00495F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5FC1">
        <w:rPr>
          <w:rFonts w:ascii="Times New Roman" w:eastAsia="Times New Roman" w:hAnsi="Times New Roman" w:cs="Times New Roman"/>
          <w:sz w:val="28"/>
          <w:szCs w:val="28"/>
        </w:rPr>
        <w:t>Полная</w:t>
      </w:r>
      <w:proofErr w:type="gramEnd"/>
      <w:r w:rsidRPr="00495FC1">
        <w:rPr>
          <w:rFonts w:ascii="Times New Roman" w:eastAsia="Times New Roman" w:hAnsi="Times New Roman" w:cs="Times New Roman"/>
          <w:sz w:val="28"/>
          <w:szCs w:val="28"/>
        </w:rPr>
        <w:t xml:space="preserve"> химическая </w:t>
      </w:r>
      <w:proofErr w:type="spellStart"/>
      <w:r w:rsidRPr="00495FC1">
        <w:rPr>
          <w:rFonts w:ascii="Times New Roman" w:eastAsia="Times New Roman" w:hAnsi="Times New Roman" w:cs="Times New Roman"/>
          <w:sz w:val="28"/>
          <w:szCs w:val="28"/>
        </w:rPr>
        <w:t>демеркуризация</w:t>
      </w:r>
      <w:proofErr w:type="spellEnd"/>
      <w:r w:rsidRPr="00495FC1">
        <w:rPr>
          <w:rFonts w:ascii="Times New Roman" w:eastAsia="Times New Roman" w:hAnsi="Times New Roman" w:cs="Times New Roman"/>
          <w:sz w:val="28"/>
          <w:szCs w:val="28"/>
        </w:rPr>
        <w:t xml:space="preserve"> проходит в 2 этапа.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1-й этап:</w:t>
      </w:r>
      <w:r w:rsidRPr="00495FC1">
        <w:rPr>
          <w:rFonts w:ascii="Times New Roman" w:eastAsia="Times New Roman" w:hAnsi="Times New Roman" w:cs="Times New Roman"/>
          <w:sz w:val="28"/>
          <w:szCs w:val="28"/>
        </w:rPr>
        <w:t> в пластиковом (не металлическом!) ведре приготовьте раствор хлорсодержащего отбеливателя «Белизна» из расчета 1 л «Белизны» на 8 л воды (2% раствор). Полученным раствором, с использованием губки, щетки или половой тряпки, промойте загрязненную поверхность. Особое внимание уделяйте щелям паркета и плинтусов. Нанесенный раствор выдержите 15 минут, затем смойте чистой водой. </w:t>
      </w:r>
    </w:p>
    <w:p w:rsidR="00CF1012" w:rsidRPr="00495FC1" w:rsidRDefault="00CF1012" w:rsidP="00CF1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2-й этап:</w:t>
      </w:r>
      <w:r w:rsidRPr="00495FC1">
        <w:rPr>
          <w:rFonts w:ascii="Times New Roman" w:eastAsia="Times New Roman" w:hAnsi="Times New Roman" w:cs="Times New Roman"/>
          <w:sz w:val="28"/>
          <w:szCs w:val="28"/>
        </w:rPr>
        <w:t xml:space="preserve"> обработайте поверхность 0,8%-м раствором марганцовки: 1 грамм марганцовки на 8 литров воды. В дальнейшем желательно регулярное мытье пола хлорсодержащим препаратом и интенсивное проветривание. Если раствор при первом применении загрязнился ртутью, не сливайте его в раковину или унитаз, а сдайте его вместе с собранной ртутью. То же самое касается тряпок, губок и прочего инструмента использованного при </w:t>
      </w:r>
      <w:proofErr w:type="spellStart"/>
      <w:r w:rsidRPr="00495FC1">
        <w:rPr>
          <w:rFonts w:ascii="Times New Roman" w:eastAsia="Times New Roman" w:hAnsi="Times New Roman" w:cs="Times New Roman"/>
          <w:sz w:val="28"/>
          <w:szCs w:val="28"/>
        </w:rPr>
        <w:t>демеркуризации</w:t>
      </w:r>
      <w:proofErr w:type="spellEnd"/>
      <w:r w:rsidRPr="00495F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1012" w:rsidRPr="00495FC1" w:rsidRDefault="00CF1012" w:rsidP="00CF1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F1012"/>
    <w:sectPr w:rsidR="00000000" w:rsidSect="00495FC1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012"/>
    <w:rsid w:val="00CF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0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6028</Characters>
  <Application>Microsoft Office Word</Application>
  <DocSecurity>0</DocSecurity>
  <Lines>50</Lines>
  <Paragraphs>14</Paragraphs>
  <ScaleCrop>false</ScaleCrop>
  <Company>Microsoft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2018-03-14T11:17:00Z</dcterms:created>
  <dcterms:modified xsi:type="dcterms:W3CDTF">2018-03-14T11:18:00Z</dcterms:modified>
</cp:coreProperties>
</file>