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РОССИЙСКАЯ ФЕДЕРАЦИЯ</w:t>
      </w:r>
    </w:p>
    <w:p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ОРЛОВСКАЯ ОБЛАСТЬ</w:t>
      </w:r>
    </w:p>
    <w:p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Новодеревеньковский район</w:t>
      </w:r>
    </w:p>
    <w:p w:rsidR="0058408E" w:rsidRPr="0058408E" w:rsidRDefault="0058408E" w:rsidP="0058408E">
      <w:pPr>
        <w:jc w:val="center"/>
        <w:rPr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58408E" w:rsidRPr="0058408E" w:rsidRDefault="0058408E" w:rsidP="0058408E">
      <w:pPr>
        <w:jc w:val="center"/>
        <w:rPr>
          <w:sz w:val="32"/>
          <w:szCs w:val="32"/>
          <w:lang w:eastAsia="en-US"/>
        </w:rPr>
      </w:pPr>
    </w:p>
    <w:p w:rsidR="0058408E" w:rsidRPr="0058408E" w:rsidRDefault="0058408E" w:rsidP="0058408E">
      <w:pPr>
        <w:jc w:val="center"/>
        <w:rPr>
          <w:i/>
          <w:iCs/>
          <w:sz w:val="36"/>
          <w:szCs w:val="36"/>
          <w:lang w:eastAsia="en-US"/>
        </w:rPr>
      </w:pPr>
      <w:r w:rsidRPr="0058408E">
        <w:rPr>
          <w:i/>
          <w:iCs/>
          <w:sz w:val="36"/>
          <w:szCs w:val="36"/>
          <w:lang w:eastAsia="en-US"/>
        </w:rPr>
        <w:t>РЕШЕНИЕ</w:t>
      </w:r>
    </w:p>
    <w:p w:rsidR="00457364" w:rsidRDefault="00457364" w:rsidP="00457364">
      <w:pPr>
        <w:ind w:firstLine="360"/>
        <w:rPr>
          <w:b/>
          <w:sz w:val="24"/>
          <w:szCs w:val="24"/>
        </w:rPr>
      </w:pPr>
      <w:r>
        <w:rPr>
          <w:sz w:val="28"/>
          <w:szCs w:val="28"/>
          <w:lang w:eastAsia="en-US"/>
        </w:rPr>
        <w:t xml:space="preserve">24 </w:t>
      </w:r>
      <w:r w:rsidR="00FA3AC3">
        <w:rPr>
          <w:sz w:val="28"/>
          <w:szCs w:val="28"/>
          <w:lang w:eastAsia="en-US"/>
        </w:rPr>
        <w:t xml:space="preserve">марта </w:t>
      </w:r>
      <w:r w:rsidR="0058408E" w:rsidRPr="0058408E">
        <w:rPr>
          <w:sz w:val="28"/>
          <w:szCs w:val="28"/>
          <w:lang w:eastAsia="en-US"/>
        </w:rPr>
        <w:t xml:space="preserve">2022 года                                                                                   № </w:t>
      </w:r>
      <w:r>
        <w:rPr>
          <w:sz w:val="28"/>
          <w:szCs w:val="28"/>
          <w:lang w:eastAsia="en-US"/>
        </w:rPr>
        <w:t>7</w:t>
      </w:r>
      <w:r w:rsidR="0058408E" w:rsidRPr="0058408E">
        <w:rPr>
          <w:sz w:val="28"/>
          <w:szCs w:val="28"/>
          <w:lang w:eastAsia="en-US"/>
        </w:rPr>
        <w:t>/1</w:t>
      </w:r>
      <w:r w:rsidRPr="00457364">
        <w:rPr>
          <w:b/>
          <w:sz w:val="24"/>
          <w:szCs w:val="24"/>
        </w:rPr>
        <w:t xml:space="preserve"> </w:t>
      </w:r>
    </w:p>
    <w:p w:rsidR="00457364" w:rsidRDefault="00457364" w:rsidP="00457364">
      <w:pPr>
        <w:ind w:firstLine="360"/>
        <w:rPr>
          <w:b/>
          <w:sz w:val="24"/>
          <w:szCs w:val="24"/>
        </w:rPr>
      </w:pPr>
    </w:p>
    <w:p w:rsidR="00457364" w:rsidRPr="00457364" w:rsidRDefault="00457364" w:rsidP="00457364">
      <w:pPr>
        <w:jc w:val="center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 xml:space="preserve"> </w:t>
      </w:r>
      <w:r w:rsidRPr="00457364">
        <w:rPr>
          <w:b/>
          <w:sz w:val="28"/>
          <w:szCs w:val="28"/>
        </w:rPr>
        <w:t>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Новодеревеньковского района Орловской области за 2021</w:t>
      </w:r>
      <w:r>
        <w:rPr>
          <w:b/>
          <w:sz w:val="28"/>
          <w:szCs w:val="28"/>
        </w:rPr>
        <w:t xml:space="preserve"> </w:t>
      </w:r>
      <w:r w:rsidRPr="0045736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457364" w:rsidRDefault="00457364" w:rsidP="00457364">
      <w:pPr>
        <w:jc w:val="both"/>
      </w:pPr>
    </w:p>
    <w:p w:rsidR="00457364" w:rsidRPr="00B54F03" w:rsidRDefault="00457364" w:rsidP="00457364">
      <w:pPr>
        <w:ind w:firstLine="36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B54F03">
          <w:rPr>
            <w:sz w:val="28"/>
            <w:szCs w:val="28"/>
          </w:rPr>
          <w:t>06.2003 г</w:t>
        </w:r>
      </w:smartTag>
      <w:r w:rsidRPr="00B54F03">
        <w:rPr>
          <w:sz w:val="28"/>
          <w:szCs w:val="28"/>
        </w:rPr>
        <w:t xml:space="preserve">.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Никитинского сельского поселения Новодеревеньковского района Орловской области, Никитинский сельский Совет народных депутатов </w:t>
      </w:r>
    </w:p>
    <w:p w:rsidR="00457364" w:rsidRPr="00B54F03" w:rsidRDefault="00457364" w:rsidP="00457364">
      <w:pPr>
        <w:ind w:firstLine="360"/>
        <w:jc w:val="center"/>
        <w:rPr>
          <w:b/>
          <w:sz w:val="28"/>
          <w:szCs w:val="28"/>
        </w:rPr>
      </w:pPr>
    </w:p>
    <w:p w:rsidR="00457364" w:rsidRDefault="00457364" w:rsidP="00457364">
      <w:pPr>
        <w:ind w:firstLine="360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57364" w:rsidRPr="00B54F03" w:rsidRDefault="00457364" w:rsidP="00457364">
      <w:pPr>
        <w:ind w:firstLine="360"/>
        <w:jc w:val="center"/>
        <w:rPr>
          <w:b/>
          <w:sz w:val="28"/>
          <w:szCs w:val="28"/>
        </w:rPr>
      </w:pPr>
    </w:p>
    <w:p w:rsidR="00457364" w:rsidRPr="00B54F03" w:rsidRDefault="00457364" w:rsidP="00457364">
      <w:pPr>
        <w:numPr>
          <w:ilvl w:val="0"/>
          <w:numId w:val="2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Утвердить отчет </w:t>
      </w:r>
      <w:r w:rsidRPr="00457364">
        <w:rPr>
          <w:sz w:val="28"/>
          <w:szCs w:val="28"/>
        </w:rPr>
        <w:t>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Новодеревеньковского района Орловской области за 2021 год</w:t>
      </w:r>
      <w:r w:rsidRPr="00B54F03">
        <w:rPr>
          <w:sz w:val="28"/>
          <w:szCs w:val="28"/>
        </w:rPr>
        <w:t xml:space="preserve">  согласно приложению.</w:t>
      </w:r>
    </w:p>
    <w:p w:rsidR="00457364" w:rsidRDefault="00457364" w:rsidP="00457364">
      <w:pPr>
        <w:numPr>
          <w:ilvl w:val="0"/>
          <w:numId w:val="2"/>
        </w:numPr>
        <w:jc w:val="both"/>
        <w:rPr>
          <w:sz w:val="28"/>
          <w:szCs w:val="28"/>
        </w:rPr>
      </w:pPr>
      <w:r w:rsidRPr="00457364">
        <w:rPr>
          <w:sz w:val="28"/>
          <w:szCs w:val="28"/>
        </w:rPr>
        <w:t>Признать удовлетворительной деятельность главы Никитинского сельского поселения Новодеревеньковского района Орловской области</w:t>
      </w:r>
      <w:r>
        <w:rPr>
          <w:sz w:val="28"/>
          <w:szCs w:val="28"/>
        </w:rPr>
        <w:t>.</w:t>
      </w:r>
    </w:p>
    <w:p w:rsidR="00457364" w:rsidRPr="00457364" w:rsidRDefault="000627B7" w:rsidP="00457364">
      <w:pPr>
        <w:numPr>
          <w:ilvl w:val="0"/>
          <w:numId w:val="2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457364">
        <w:rPr>
          <w:sz w:val="28"/>
          <w:szCs w:val="28"/>
        </w:rPr>
        <w:t xml:space="preserve"> </w:t>
      </w:r>
      <w:r w:rsidR="0058408E" w:rsidRPr="00457364">
        <w:rPr>
          <w:sz w:val="28"/>
          <w:szCs w:val="28"/>
        </w:rPr>
        <w:t>Р</w:t>
      </w:r>
      <w:r w:rsidRPr="00457364">
        <w:rPr>
          <w:sz w:val="28"/>
          <w:szCs w:val="28"/>
        </w:rPr>
        <w:t>азместить</w:t>
      </w:r>
      <w:r w:rsidR="0058408E" w:rsidRPr="00457364">
        <w:rPr>
          <w:sz w:val="28"/>
          <w:szCs w:val="28"/>
        </w:rPr>
        <w:t xml:space="preserve"> данное решение</w:t>
      </w:r>
      <w:r w:rsidR="00457364" w:rsidRPr="00457364">
        <w:rPr>
          <w:sz w:val="28"/>
          <w:szCs w:val="28"/>
        </w:rPr>
        <w:t xml:space="preserve"> </w:t>
      </w:r>
      <w:r w:rsidRPr="00457364">
        <w:rPr>
          <w:sz w:val="28"/>
          <w:szCs w:val="28"/>
        </w:rPr>
        <w:t>на официальном сайте администрации Н</w:t>
      </w:r>
      <w:r w:rsidR="00C96EF6" w:rsidRPr="00457364">
        <w:rPr>
          <w:sz w:val="28"/>
          <w:szCs w:val="28"/>
        </w:rPr>
        <w:t>икитинского сельского поселения</w:t>
      </w:r>
      <w:r w:rsidRPr="00457364">
        <w:rPr>
          <w:sz w:val="28"/>
          <w:szCs w:val="28"/>
        </w:rPr>
        <w:t xml:space="preserve"> в информационно-телекоммуникационной сети «Интернет»</w:t>
      </w:r>
      <w:r w:rsidR="00FA3AC3" w:rsidRPr="00457364">
        <w:rPr>
          <w:sz w:val="28"/>
          <w:szCs w:val="28"/>
        </w:rPr>
        <w:t xml:space="preserve"> по адресу: </w:t>
      </w:r>
      <w:hyperlink r:id="rId5" w:history="1">
        <w:r w:rsidR="00457364" w:rsidRPr="002117CF">
          <w:rPr>
            <w:rStyle w:val="a5"/>
            <w:sz w:val="28"/>
            <w:szCs w:val="28"/>
          </w:rPr>
          <w:t>www.adminnikit.ru</w:t>
        </w:r>
      </w:hyperlink>
      <w:r w:rsidR="00FA3AC3" w:rsidRPr="00457364">
        <w:rPr>
          <w:rStyle w:val="a5"/>
          <w:sz w:val="28"/>
          <w:szCs w:val="28"/>
          <w:u w:val="none"/>
        </w:rPr>
        <w:t>.</w:t>
      </w:r>
    </w:p>
    <w:p w:rsidR="000627B7" w:rsidRPr="00457364" w:rsidRDefault="000627B7" w:rsidP="00457364">
      <w:pPr>
        <w:numPr>
          <w:ilvl w:val="0"/>
          <w:numId w:val="2"/>
        </w:numPr>
        <w:jc w:val="both"/>
        <w:rPr>
          <w:sz w:val="28"/>
          <w:szCs w:val="28"/>
        </w:rPr>
      </w:pPr>
      <w:r w:rsidRPr="00457364">
        <w:rPr>
          <w:sz w:val="28"/>
          <w:szCs w:val="28"/>
        </w:rPr>
        <w:t xml:space="preserve">Настоящее решение вступает в силу после </w:t>
      </w:r>
      <w:r w:rsidR="00457364" w:rsidRPr="00457364">
        <w:rPr>
          <w:sz w:val="28"/>
          <w:szCs w:val="28"/>
        </w:rPr>
        <w:t>его подписания.</w:t>
      </w:r>
    </w:p>
    <w:p w:rsidR="000627B7" w:rsidRDefault="000627B7" w:rsidP="0058408E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0627B7" w:rsidRDefault="000627B7" w:rsidP="0058408E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0627B7" w:rsidRPr="00A97659" w:rsidRDefault="000627B7" w:rsidP="000627B7">
      <w:pPr>
        <w:jc w:val="both"/>
        <w:rPr>
          <w:sz w:val="28"/>
          <w:szCs w:val="28"/>
        </w:rPr>
      </w:pPr>
    </w:p>
    <w:p w:rsidR="000627B7" w:rsidRPr="00A97659" w:rsidRDefault="000627B7" w:rsidP="000627B7">
      <w:pPr>
        <w:jc w:val="both"/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6A96">
        <w:rPr>
          <w:sz w:val="28"/>
          <w:szCs w:val="28"/>
        </w:rPr>
        <w:t xml:space="preserve"> </w:t>
      </w:r>
      <w:r w:rsidR="0058408E">
        <w:rPr>
          <w:sz w:val="28"/>
          <w:szCs w:val="28"/>
        </w:rPr>
        <w:t xml:space="preserve">поселения                         </w:t>
      </w:r>
      <w:r w:rsidR="00D56A96">
        <w:rPr>
          <w:sz w:val="28"/>
          <w:szCs w:val="28"/>
        </w:rPr>
        <w:t xml:space="preserve">                    </w:t>
      </w:r>
      <w:r w:rsidR="0058408E">
        <w:rPr>
          <w:sz w:val="28"/>
          <w:szCs w:val="28"/>
        </w:rPr>
        <w:t xml:space="preserve">                     А.В. Красильников</w:t>
      </w:r>
    </w:p>
    <w:p w:rsidR="000627B7" w:rsidRDefault="00D56A96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627B7" w:rsidRDefault="000627B7" w:rsidP="000627B7">
      <w:pPr>
        <w:rPr>
          <w:sz w:val="28"/>
          <w:szCs w:val="28"/>
        </w:rPr>
      </w:pPr>
    </w:p>
    <w:p w:rsidR="003E5E5D" w:rsidRDefault="003E5E5D" w:rsidP="000627B7">
      <w:pPr>
        <w:rPr>
          <w:sz w:val="28"/>
          <w:szCs w:val="28"/>
        </w:rPr>
      </w:pPr>
      <w:bookmarkStart w:id="0" w:name="_GoBack"/>
      <w:bookmarkEnd w:id="0"/>
    </w:p>
    <w:p w:rsidR="00457364" w:rsidRPr="00457364" w:rsidRDefault="00457364" w:rsidP="00457364">
      <w:pPr>
        <w:jc w:val="right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lastRenderedPageBreak/>
        <w:t>Приложение</w:t>
      </w:r>
    </w:p>
    <w:p w:rsidR="00457364" w:rsidRPr="00457364" w:rsidRDefault="00457364" w:rsidP="00457364">
      <w:pPr>
        <w:jc w:val="right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 xml:space="preserve"> к решению Никитинского</w:t>
      </w:r>
    </w:p>
    <w:p w:rsidR="00457364" w:rsidRPr="00457364" w:rsidRDefault="00457364" w:rsidP="00457364">
      <w:pPr>
        <w:jc w:val="right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 xml:space="preserve"> сельского Совета народных </w:t>
      </w:r>
    </w:p>
    <w:p w:rsidR="00457364" w:rsidRPr="00457364" w:rsidRDefault="00457364" w:rsidP="00457364">
      <w:pPr>
        <w:jc w:val="right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>депутатов № 7/1 от 24.03.2022 г.</w:t>
      </w:r>
    </w:p>
    <w:p w:rsidR="00457364" w:rsidRPr="00457364" w:rsidRDefault="00457364" w:rsidP="00457364">
      <w:pPr>
        <w:ind w:firstLine="567"/>
        <w:jc w:val="center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 xml:space="preserve">Отчет </w:t>
      </w:r>
    </w:p>
    <w:p w:rsidR="00457364" w:rsidRPr="00457364" w:rsidRDefault="00457364" w:rsidP="00457364">
      <w:pPr>
        <w:ind w:firstLine="567"/>
        <w:jc w:val="center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>главы Никитинского сельского поселения Новодеревеньковского района Орловской области о результатах его деятельности, деятельности администрации Никитинского сельского поселения Новодеревеньковского района Орловской области за 2021г</w:t>
      </w:r>
    </w:p>
    <w:p w:rsidR="00457364" w:rsidRPr="00457364" w:rsidRDefault="00457364" w:rsidP="00457364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 xml:space="preserve">                                                Уважаемые депутаты!</w:t>
      </w:r>
    </w:p>
    <w:p w:rsidR="00457364" w:rsidRPr="00457364" w:rsidRDefault="00457364" w:rsidP="0045736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 xml:space="preserve">Разрешите мне подвести итоги работы Никитинского сельского поселения за 2021 год, обозначить проблемные вопросы, поделиться планами на будущее. Деятельность администрации осуществлялась в </w:t>
      </w:r>
      <w:r w:rsidRPr="00457364">
        <w:rPr>
          <w:rFonts w:eastAsia="Calibri"/>
          <w:bCs/>
          <w:sz w:val="28"/>
          <w:szCs w:val="28"/>
          <w:lang w:eastAsia="en-US"/>
        </w:rPr>
        <w:t>соответствии с Федеральным законом №131 от 06.10.2003 г «Об общих принципах организации местного самоуправления в Российской Федерации» и Уставом сельского поселения.</w:t>
      </w:r>
    </w:p>
    <w:p w:rsidR="00457364" w:rsidRPr="00457364" w:rsidRDefault="00457364" w:rsidP="00457364">
      <w:pPr>
        <w:numPr>
          <w:ilvl w:val="0"/>
          <w:numId w:val="5"/>
        </w:numPr>
        <w:ind w:firstLine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457364">
        <w:rPr>
          <w:rFonts w:eastAsia="Calibri"/>
          <w:b/>
          <w:bCs/>
          <w:sz w:val="28"/>
          <w:szCs w:val="28"/>
        </w:rPr>
        <w:t>Оценка социально-экономического положения и основные</w:t>
      </w:r>
    </w:p>
    <w:p w:rsidR="00457364" w:rsidRPr="00457364" w:rsidRDefault="00457364" w:rsidP="00457364">
      <w:pPr>
        <w:jc w:val="center"/>
        <w:outlineLvl w:val="1"/>
        <w:rPr>
          <w:rFonts w:eastAsia="Calibri"/>
          <w:b/>
          <w:bCs/>
          <w:sz w:val="28"/>
          <w:szCs w:val="28"/>
        </w:rPr>
      </w:pPr>
      <w:r w:rsidRPr="00457364">
        <w:rPr>
          <w:rFonts w:eastAsia="Calibri"/>
          <w:b/>
          <w:bCs/>
          <w:sz w:val="28"/>
          <w:szCs w:val="28"/>
        </w:rPr>
        <w:t>направления развития Никитинского сельского поселения</w:t>
      </w:r>
    </w:p>
    <w:p w:rsidR="00457364" w:rsidRPr="00457364" w:rsidRDefault="00467037" w:rsidP="004573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457364" w:rsidRPr="00457364">
        <w:rPr>
          <w:rFonts w:eastAsia="Calibri"/>
          <w:sz w:val="28"/>
          <w:szCs w:val="28"/>
        </w:rPr>
        <w:t>Администрация Никитинского сельского поселения образовалась в 2005 году.</w:t>
      </w:r>
    </w:p>
    <w:p w:rsidR="00457364" w:rsidRPr="00457364" w:rsidRDefault="00467037" w:rsidP="004573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57364" w:rsidRPr="00457364">
        <w:rPr>
          <w:rFonts w:eastAsia="Calibri"/>
          <w:sz w:val="28"/>
          <w:szCs w:val="28"/>
        </w:rPr>
        <w:t xml:space="preserve">Общая площадь Никитинского сельского поселения составляет </w:t>
      </w:r>
      <w:r w:rsidR="00457364" w:rsidRPr="00457364">
        <w:rPr>
          <w:rFonts w:eastAsia="Calibri"/>
          <w:color w:val="222222"/>
          <w:sz w:val="28"/>
          <w:szCs w:val="28"/>
          <w:shd w:val="clear" w:color="auto" w:fill="FFFFFF"/>
        </w:rPr>
        <w:t>18896 га</w:t>
      </w:r>
      <w:r w:rsidR="00457364" w:rsidRPr="00457364">
        <w:rPr>
          <w:rFonts w:eastAsia="Calibri"/>
          <w:sz w:val="28"/>
          <w:szCs w:val="28"/>
        </w:rPr>
        <w:t xml:space="preserve">. Никитинское сельское поселение Новодеревеньковского муниципального района расположено в южной части Новодеревеньковского района и граничит на севере с землями </w:t>
      </w:r>
      <w:proofErr w:type="spellStart"/>
      <w:r w:rsidR="00457364" w:rsidRPr="00457364">
        <w:rPr>
          <w:rFonts w:eastAsia="Calibri"/>
          <w:sz w:val="28"/>
          <w:szCs w:val="28"/>
        </w:rPr>
        <w:t>Суровского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и </w:t>
      </w:r>
      <w:proofErr w:type="spellStart"/>
      <w:r w:rsidR="00457364" w:rsidRPr="00457364">
        <w:rPr>
          <w:rFonts w:eastAsia="Calibri"/>
          <w:sz w:val="28"/>
          <w:szCs w:val="28"/>
        </w:rPr>
        <w:t>Судбищенского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сельских поселений, на востоке с землями </w:t>
      </w:r>
      <w:proofErr w:type="spellStart"/>
      <w:r w:rsidR="00457364" w:rsidRPr="00457364">
        <w:rPr>
          <w:rFonts w:eastAsia="Calibri"/>
          <w:sz w:val="28"/>
          <w:szCs w:val="28"/>
        </w:rPr>
        <w:t>Глебовского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сельского поселения и </w:t>
      </w:r>
      <w:proofErr w:type="spellStart"/>
      <w:r w:rsidR="00457364" w:rsidRPr="00457364">
        <w:rPr>
          <w:rFonts w:eastAsia="Calibri"/>
          <w:sz w:val="28"/>
          <w:szCs w:val="28"/>
        </w:rPr>
        <w:t>Краснозоренского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района Орловской области, на юге с землями </w:t>
      </w:r>
      <w:proofErr w:type="spellStart"/>
      <w:r w:rsidR="00457364" w:rsidRPr="00457364">
        <w:rPr>
          <w:rFonts w:eastAsia="Calibri"/>
          <w:sz w:val="28"/>
          <w:szCs w:val="28"/>
        </w:rPr>
        <w:t>Краснозоренского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района Орловской области и городского поселения п. Хомутово, на западе с землями Новодеревеньковского поселения. Общая протяженность границ составляет </w:t>
      </w:r>
      <w:smartTag w:uri="urn:schemas-microsoft-com:office:smarttags" w:element="metricconverter">
        <w:smartTagPr>
          <w:attr w:name="ProductID" w:val="90 км"/>
        </w:smartTagPr>
        <w:r w:rsidR="00457364" w:rsidRPr="00457364">
          <w:rPr>
            <w:rFonts w:eastAsia="Calibri"/>
            <w:sz w:val="28"/>
            <w:szCs w:val="28"/>
          </w:rPr>
          <w:t>90 км</w:t>
        </w:r>
      </w:smartTag>
      <w:r w:rsidR="00457364" w:rsidRPr="00457364">
        <w:rPr>
          <w:rFonts w:eastAsia="Calibri"/>
          <w:sz w:val="28"/>
          <w:szCs w:val="28"/>
        </w:rPr>
        <w:t>.</w:t>
      </w:r>
    </w:p>
    <w:p w:rsidR="00457364" w:rsidRPr="00457364" w:rsidRDefault="00467037" w:rsidP="004573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57364" w:rsidRPr="00457364">
        <w:rPr>
          <w:rFonts w:eastAsia="Calibri"/>
          <w:sz w:val="28"/>
          <w:szCs w:val="28"/>
        </w:rPr>
        <w:t xml:space="preserve">В состав поселения входят 24 населенных пункта: п. Михайловка, п. Дубы, с. </w:t>
      </w:r>
      <w:proofErr w:type="spellStart"/>
      <w:r w:rsidR="00457364" w:rsidRPr="00457364">
        <w:rPr>
          <w:rFonts w:eastAsia="Calibri"/>
          <w:sz w:val="28"/>
          <w:szCs w:val="28"/>
        </w:rPr>
        <w:t>Лазавка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д. Никитино, </w:t>
      </w:r>
      <w:proofErr w:type="spellStart"/>
      <w:r w:rsidR="00457364" w:rsidRPr="00457364">
        <w:rPr>
          <w:rFonts w:eastAsia="Calibri"/>
          <w:sz w:val="28"/>
          <w:szCs w:val="28"/>
        </w:rPr>
        <w:t>д.Бобрик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д.Козловка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д.Подвысокое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д.Раевка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д.Красная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Дубрава д. </w:t>
      </w:r>
      <w:proofErr w:type="spellStart"/>
      <w:r w:rsidR="00457364" w:rsidRPr="00457364">
        <w:rPr>
          <w:rFonts w:eastAsia="Calibri"/>
          <w:sz w:val="28"/>
          <w:szCs w:val="28"/>
        </w:rPr>
        <w:t>Потаповка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д.Муравьевка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д.Елагино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д.Старая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Барановка, </w:t>
      </w:r>
      <w:proofErr w:type="spellStart"/>
      <w:r w:rsidR="00457364" w:rsidRPr="00457364">
        <w:rPr>
          <w:rFonts w:eastAsia="Calibri"/>
          <w:sz w:val="28"/>
          <w:szCs w:val="28"/>
        </w:rPr>
        <w:t>д.Арапетовка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д.Большая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</w:t>
      </w:r>
      <w:proofErr w:type="spellStart"/>
      <w:r w:rsidR="00457364" w:rsidRPr="00457364">
        <w:rPr>
          <w:rFonts w:eastAsia="Calibri"/>
          <w:sz w:val="28"/>
          <w:szCs w:val="28"/>
        </w:rPr>
        <w:t>Мамоновка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д.Горки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д.Спешневка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. </w:t>
      </w:r>
      <w:proofErr w:type="spellStart"/>
      <w:r w:rsidR="00457364" w:rsidRPr="00457364">
        <w:rPr>
          <w:rFonts w:eastAsia="Calibri"/>
          <w:sz w:val="28"/>
          <w:szCs w:val="28"/>
        </w:rPr>
        <w:t>д.Серговка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д.Понизовка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д.Чигириновка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п.Козловка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д.Малая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</w:t>
      </w:r>
      <w:proofErr w:type="spellStart"/>
      <w:r w:rsidR="00457364" w:rsidRPr="00457364">
        <w:rPr>
          <w:rFonts w:eastAsia="Calibri"/>
          <w:sz w:val="28"/>
          <w:szCs w:val="28"/>
        </w:rPr>
        <w:t>Мамоновка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д.Муромцево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д.Фроловка</w:t>
      </w:r>
      <w:proofErr w:type="spellEnd"/>
      <w:r w:rsidR="00457364" w:rsidRPr="00457364">
        <w:rPr>
          <w:rFonts w:eastAsia="Calibri"/>
          <w:sz w:val="28"/>
          <w:szCs w:val="28"/>
        </w:rPr>
        <w:t>. В 10 из которых никто не проживает, в 6 – проживают по несколько человек. Административный центр – п. Михайловка.</w:t>
      </w:r>
    </w:p>
    <w:p w:rsidR="00457364" w:rsidRPr="00457364" w:rsidRDefault="00467037" w:rsidP="00457364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</w:t>
      </w:r>
      <w:r w:rsidR="00457364" w:rsidRPr="00457364">
        <w:rPr>
          <w:rFonts w:eastAsia="Calibri"/>
          <w:b/>
          <w:bCs/>
          <w:sz w:val="28"/>
          <w:szCs w:val="28"/>
        </w:rPr>
        <w:t>На 1 января 2022 года численность населения составляет – 1105 человек. В 2021 году умерли 23 человека, родились – 3. Естественная убыль составила -20 человек.</w:t>
      </w:r>
    </w:p>
    <w:p w:rsidR="00457364" w:rsidRPr="00457364" w:rsidRDefault="00467037" w:rsidP="004573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57364" w:rsidRPr="00457364">
        <w:rPr>
          <w:rFonts w:eastAsia="Calibri"/>
          <w:sz w:val="28"/>
          <w:szCs w:val="28"/>
        </w:rPr>
        <w:t xml:space="preserve">На территории Никитинского сельского поселения находятся следующие организации - школы: МБОУ «Мансуровская ООШ», МБОУ «Дубовская ООШ»; дома культуры: МБУ «Никитинский центр культуры» (Михайловский сельский дом культуры, </w:t>
      </w:r>
      <w:proofErr w:type="spellStart"/>
      <w:r w:rsidR="00457364" w:rsidRPr="00457364">
        <w:rPr>
          <w:rFonts w:eastAsia="Calibri"/>
          <w:sz w:val="28"/>
          <w:szCs w:val="28"/>
        </w:rPr>
        <w:t>Дубовской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сельский дом культуры, </w:t>
      </w:r>
      <w:proofErr w:type="spellStart"/>
      <w:r w:rsidR="00457364" w:rsidRPr="00457364">
        <w:rPr>
          <w:rFonts w:eastAsia="Calibri"/>
          <w:sz w:val="28"/>
          <w:szCs w:val="28"/>
        </w:rPr>
        <w:t>Лазавский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 сельский дом культуры); почтовые отделения «Почта России»: </w:t>
      </w:r>
      <w:proofErr w:type="spellStart"/>
      <w:r w:rsidR="00457364" w:rsidRPr="00457364">
        <w:rPr>
          <w:rFonts w:eastAsia="Calibri"/>
          <w:sz w:val="28"/>
          <w:szCs w:val="28"/>
        </w:rPr>
        <w:t>п.Михайловка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п.Дубы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с.Лазавка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; </w:t>
      </w:r>
      <w:proofErr w:type="spellStart"/>
      <w:r w:rsidR="00457364" w:rsidRPr="00457364">
        <w:rPr>
          <w:rFonts w:eastAsia="Calibri"/>
          <w:sz w:val="28"/>
          <w:szCs w:val="28"/>
        </w:rPr>
        <w:t>ФАПы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: </w:t>
      </w:r>
      <w:proofErr w:type="spellStart"/>
      <w:r w:rsidR="00457364" w:rsidRPr="00457364">
        <w:rPr>
          <w:rFonts w:eastAsia="Calibri"/>
          <w:sz w:val="28"/>
          <w:szCs w:val="28"/>
        </w:rPr>
        <w:t>п.Михайловка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п.Дубы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. </w:t>
      </w:r>
      <w:proofErr w:type="spellStart"/>
      <w:r w:rsidR="00457364" w:rsidRPr="00457364">
        <w:rPr>
          <w:rFonts w:eastAsia="Calibri"/>
          <w:sz w:val="28"/>
          <w:szCs w:val="28"/>
        </w:rPr>
        <w:t>с.Лазавка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; </w:t>
      </w:r>
      <w:r w:rsidR="00457364" w:rsidRPr="00457364">
        <w:rPr>
          <w:rFonts w:eastAsia="Calibri"/>
          <w:sz w:val="28"/>
          <w:szCs w:val="28"/>
        </w:rPr>
        <w:lastRenderedPageBreak/>
        <w:t xml:space="preserve">магазины: Новодеревеньковского </w:t>
      </w:r>
      <w:proofErr w:type="spellStart"/>
      <w:r w:rsidR="00457364" w:rsidRPr="00457364">
        <w:rPr>
          <w:rFonts w:eastAsia="Calibri"/>
          <w:sz w:val="28"/>
          <w:szCs w:val="28"/>
        </w:rPr>
        <w:t>РайПо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: </w:t>
      </w:r>
      <w:proofErr w:type="spellStart"/>
      <w:r w:rsidR="00457364" w:rsidRPr="00457364">
        <w:rPr>
          <w:rFonts w:eastAsia="Calibri"/>
          <w:sz w:val="28"/>
          <w:szCs w:val="28"/>
        </w:rPr>
        <w:t>п.Михайловка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п.Дубы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, </w:t>
      </w:r>
      <w:proofErr w:type="spellStart"/>
      <w:r w:rsidR="00457364" w:rsidRPr="00457364">
        <w:rPr>
          <w:rFonts w:eastAsia="Calibri"/>
          <w:sz w:val="28"/>
          <w:szCs w:val="28"/>
        </w:rPr>
        <w:t>с.Лазавка</w:t>
      </w:r>
      <w:proofErr w:type="spellEnd"/>
      <w:r w:rsidR="00457364" w:rsidRPr="00457364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ИП «Морозов», </w:t>
      </w:r>
      <w:r w:rsidR="00457364" w:rsidRPr="00457364">
        <w:rPr>
          <w:rFonts w:eastAsia="Calibri"/>
          <w:sz w:val="28"/>
          <w:szCs w:val="28"/>
        </w:rPr>
        <w:t>социальные учреждения:  БУОО «Новодеревеньковский межрайонный социально-реабилитационный центр для несовершеннолетних «Азимут».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   Основной целью мероприятий, направленных на социально-экономическое развитие Никитинского сельского поселения, является создание базы для устойчивого социально - экономического развития Никитинского сельского поселения, увеличение денежных поступлений в местный бюджет, решение социально-экономических проблем населения.</w:t>
      </w:r>
    </w:p>
    <w:p w:rsidR="00457364" w:rsidRPr="00457364" w:rsidRDefault="00457364" w:rsidP="00457364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2. Основные направления деятельности в отчетном периоде, достигнутые по ним результаты</w:t>
      </w:r>
    </w:p>
    <w:p w:rsidR="00457364" w:rsidRPr="00457364" w:rsidRDefault="00467037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457364" w:rsidRPr="00457364">
        <w:rPr>
          <w:rFonts w:eastAsia="Calibri"/>
          <w:bCs/>
          <w:sz w:val="28"/>
          <w:szCs w:val="28"/>
          <w:lang w:eastAsia="en-US"/>
        </w:rPr>
        <w:t xml:space="preserve">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денег затруднительно.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67037">
        <w:rPr>
          <w:rFonts w:eastAsia="Calibri"/>
          <w:sz w:val="28"/>
          <w:szCs w:val="28"/>
          <w:lang w:eastAsia="en-US"/>
        </w:rPr>
        <w:t>Бюджет- это</w:t>
      </w:r>
      <w:r w:rsidR="00467037">
        <w:rPr>
          <w:rFonts w:eastAsia="Calibri"/>
          <w:bCs/>
          <w:sz w:val="28"/>
          <w:szCs w:val="28"/>
          <w:lang w:eastAsia="en-US"/>
        </w:rPr>
        <w:t xml:space="preserve"> </w:t>
      </w:r>
      <w:r w:rsidRPr="00457364">
        <w:rPr>
          <w:rFonts w:eastAsia="Calibri"/>
          <w:bCs/>
          <w:sz w:val="28"/>
          <w:szCs w:val="28"/>
          <w:lang w:eastAsia="en-US"/>
        </w:rPr>
        <w:t xml:space="preserve">основной показатель развития, поэтому главной целью бюджетной политики является обеспечение максимально эффективного использования ресурсов и повышение качества управления муниципальными финансами. </w:t>
      </w:r>
    </w:p>
    <w:p w:rsidR="00457364" w:rsidRPr="00457364" w:rsidRDefault="00457364" w:rsidP="0045736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За отчетный период в бюджет поселения поступило 15536,6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Структура доходов бюджета состоит: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собственные доходы 15153,1 тыс. руб., что составляет 98 % от общего поступления;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безвозмездные поступления 383,5 тыс. руб., что составляет 2% от общего поступления;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Основным источником собственных доходов является:</w:t>
      </w:r>
    </w:p>
    <w:p w:rsidR="00457364" w:rsidRPr="00457364" w:rsidRDefault="00973DC0" w:rsidP="00973DC0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="00457364" w:rsidRPr="00457364">
        <w:rPr>
          <w:rFonts w:eastAsia="Calibri"/>
          <w:bCs/>
          <w:sz w:val="28"/>
          <w:szCs w:val="28"/>
          <w:lang w:eastAsia="en-US"/>
        </w:rPr>
        <w:t>Поступление неналоговых доходов 11939,6 тыс. руб., 76,9 %.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2. Налоговые доходы: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-земельный налог - 2483,9 тыс. руб., 16 %;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-налог на доходы физических лиц – 307,8 тыс. руб., что составляет 2% к показателю;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-налог на имущество физических лиц поступил в сумме 66,7 тыс. руб.(0,</w:t>
      </w:r>
      <w:r w:rsidR="00581472">
        <w:rPr>
          <w:rFonts w:eastAsia="Calibri"/>
          <w:bCs/>
          <w:sz w:val="28"/>
          <w:szCs w:val="28"/>
          <w:lang w:eastAsia="en-US"/>
        </w:rPr>
        <w:t xml:space="preserve">8 </w:t>
      </w:r>
      <w:r w:rsidRPr="00457364">
        <w:rPr>
          <w:rFonts w:eastAsia="Calibri"/>
          <w:bCs/>
          <w:sz w:val="28"/>
          <w:szCs w:val="28"/>
          <w:lang w:eastAsia="en-US"/>
        </w:rPr>
        <w:t>%);</w:t>
      </w:r>
    </w:p>
    <w:p w:rsid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-поступление единого сельскохозяйственного налога составило 355,1 тыс. руб., 2,3%.</w:t>
      </w:r>
    </w:p>
    <w:p w:rsidR="00973DC0" w:rsidRDefault="00581472" w:rsidP="00581472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  <w:lang w:eastAsia="en-US"/>
        </w:rPr>
        <w:drawing>
          <wp:inline distT="0" distB="0" distL="0" distR="0" wp14:anchorId="3046511F" wp14:editId="14A2D27A">
            <wp:extent cx="3390900" cy="2228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3DC0" w:rsidRDefault="00973DC0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81472" w:rsidRPr="00457364" w:rsidRDefault="00581472" w:rsidP="00581472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457364" w:rsidRPr="00457364" w:rsidRDefault="00457364" w:rsidP="0045736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Расходы в отчетном периоде составили 7306, 2 тыс. руб.</w:t>
      </w:r>
    </w:p>
    <w:p w:rsidR="00457364" w:rsidRPr="00457364" w:rsidRDefault="00457364" w:rsidP="00457364">
      <w:pPr>
        <w:numPr>
          <w:ilvl w:val="0"/>
          <w:numId w:val="4"/>
        </w:numPr>
        <w:ind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Общегосударственные вопросы- 2550, 4 тыс. руб.</w:t>
      </w:r>
    </w:p>
    <w:p w:rsidR="00457364" w:rsidRPr="00457364" w:rsidRDefault="00457364" w:rsidP="00457364">
      <w:pPr>
        <w:ind w:left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в том числе заработная плата с начислениями – 1974, 9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услуги связи – 13, 9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коммунальные услуги- 33,9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прочие услуги – 226, 2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услуги по содержанию имущества – 4,8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прочие расходы – 8,7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увеличение стоимости основных средств-136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увеличение стоимости материальных затрат – 152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2. Проведение муниципальных выборов – 80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3. Обеспечение деятельности финансового и таможенного органа – 12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4. Возмещение ущерба по суду- 2608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5. Затраты на ВУС- 126, 4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6. Благоустройство – 494, 5 тыс. руб., в том числе: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освещение – 77,9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-приобретение строительных материалов – 22, 4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прочие услуги – 394, 2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7. Культура – 1361, 4 тыс.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8. Социальный пакет – 59 тыс. руб.</w:t>
      </w:r>
    </w:p>
    <w:p w:rsid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9. Физическая культура и спорт – 14,5 тыс. руб.</w:t>
      </w:r>
    </w:p>
    <w:p w:rsidR="00702963" w:rsidRDefault="00702963" w:rsidP="00702963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  <w:lang w:eastAsia="en-US"/>
        </w:rPr>
        <w:drawing>
          <wp:inline distT="0" distB="0" distL="0" distR="0">
            <wp:extent cx="4400550" cy="2714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7364" w:rsidRPr="00457364" w:rsidRDefault="00457364" w:rsidP="00702963">
      <w:pPr>
        <w:jc w:val="both"/>
        <w:textAlignment w:val="baseline"/>
        <w:rPr>
          <w:sz w:val="28"/>
          <w:szCs w:val="28"/>
        </w:rPr>
      </w:pPr>
    </w:p>
    <w:p w:rsidR="00457364" w:rsidRPr="00457364" w:rsidRDefault="00457364" w:rsidP="00702963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7364">
        <w:rPr>
          <w:rFonts w:eastAsia="Calibri"/>
          <w:b/>
          <w:bCs/>
          <w:sz w:val="28"/>
          <w:szCs w:val="28"/>
          <w:lang w:eastAsia="en-US"/>
        </w:rPr>
        <w:t>Работа по решению вопросов, поставленных Никитинским сельским Советом народных депутатов, достигнутые результаты</w:t>
      </w:r>
    </w:p>
    <w:p w:rsidR="00457364" w:rsidRPr="00457364" w:rsidRDefault="00457364" w:rsidP="00457364">
      <w:pPr>
        <w:ind w:left="927"/>
        <w:contextualSpacing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Основные направления деятельности: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1. Обеспечение и обслуживание уличного освещения.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2. Комплексное благоустройство территории сельского поселения.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lastRenderedPageBreak/>
        <w:t>3. Обеспечение первичных мер пожарной безопасности в границах населенных пунктов поселения.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4. Повышение уровня жизни населения, обеспечения его услугами связи, общественного питания, торговли и бытового обслуживания.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5. 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7364">
        <w:rPr>
          <w:rFonts w:eastAsia="Calibri"/>
          <w:b/>
          <w:bCs/>
          <w:sz w:val="28"/>
          <w:szCs w:val="28"/>
          <w:lang w:eastAsia="en-US"/>
        </w:rPr>
        <w:t>Осуществление правотворческой инициативы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Проведено 4 заседания Совета народных депутатов созыва 2016-2021 гг. и 4 заседания - созыва 2021-2026 гг., на которых приняты решения по ряду важных вопросов в том числе: 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 - НПА приведены в соответствие с действующим законодательством, в том числе на основании протестов и представлений межрайонной прокуратуры (всего протестов – 7, представлений - 20),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-внесены изменения в решение об установлении земельного налога;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-принят бюджет на 2022 год и плановый период 2023 и 2024 гг. и другое.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Комплексное благоустройство территории сельского поселения</w:t>
      </w:r>
    </w:p>
    <w:p w:rsidR="00457364" w:rsidRPr="00457364" w:rsidRDefault="00457364" w:rsidP="00DE1F1E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>Особое внимание уделяется внешнему облику поселения.</w:t>
      </w:r>
      <w:r w:rsidRPr="00457364">
        <w:rPr>
          <w:rFonts w:eastAsia="Calibri"/>
          <w:bCs/>
          <w:sz w:val="28"/>
          <w:szCs w:val="28"/>
          <w:lang w:eastAsia="en-US"/>
        </w:rPr>
        <w:t xml:space="preserve"> В весенне-летний и осенний периоды проводятся следующие работы:</w:t>
      </w:r>
    </w:p>
    <w:p w:rsidR="00457364" w:rsidRPr="00457364" w:rsidRDefault="00457364" w:rsidP="00DE1F1E">
      <w:pPr>
        <w:ind w:left="142"/>
        <w:contextualSpacing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-благоустройство,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 </w:t>
      </w:r>
    </w:p>
    <w:p w:rsidR="00457364" w:rsidRPr="00457364" w:rsidRDefault="00457364" w:rsidP="00DE1F1E">
      <w:pPr>
        <w:ind w:left="142"/>
        <w:contextualSpacing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 санитарная очистка лесопарков, пляжей, зон отдыха.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- уборка территорий мемориалов, воинских захоронений.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В 2021 году в связи со сложной эпидемиологической ситуацией, при соблюдении мер санитарной защиты, были организованы субботники по наведению порядка. Кроме того, в рамках акции «Сад памяти» были высажены сосны в количестве 50 штук.</w:t>
      </w:r>
    </w:p>
    <w:p w:rsidR="00457364" w:rsidRPr="00457364" w:rsidRDefault="00457364" w:rsidP="00457364">
      <w:pPr>
        <w:jc w:val="both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</w:p>
    <w:p w:rsidR="00457364" w:rsidRPr="00457364" w:rsidRDefault="00457364" w:rsidP="00457364">
      <w:pPr>
        <w:jc w:val="both"/>
        <w:rPr>
          <w:sz w:val="28"/>
          <w:szCs w:val="28"/>
        </w:rPr>
      </w:pPr>
      <w:r w:rsidRPr="00457364">
        <w:rPr>
          <w:sz w:val="28"/>
          <w:szCs w:val="28"/>
        </w:rPr>
        <w:t>Важные мероприятия проведены в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457364" w:rsidRPr="00457364" w:rsidRDefault="00457364" w:rsidP="00457364">
      <w:pPr>
        <w:jc w:val="both"/>
        <w:rPr>
          <w:sz w:val="28"/>
          <w:szCs w:val="28"/>
        </w:rPr>
      </w:pPr>
      <w:r w:rsidRPr="00457364">
        <w:rPr>
          <w:sz w:val="28"/>
          <w:szCs w:val="28"/>
        </w:rPr>
        <w:t xml:space="preserve"> На территории поселения имеются 5 гидрантов: в </w:t>
      </w:r>
      <w:proofErr w:type="spellStart"/>
      <w:r w:rsidRPr="00457364">
        <w:rPr>
          <w:sz w:val="28"/>
          <w:szCs w:val="28"/>
        </w:rPr>
        <w:t>п.Михайловка</w:t>
      </w:r>
      <w:proofErr w:type="spellEnd"/>
      <w:r w:rsidRPr="00457364">
        <w:rPr>
          <w:sz w:val="28"/>
          <w:szCs w:val="28"/>
        </w:rPr>
        <w:t xml:space="preserve"> -3, в </w:t>
      </w:r>
      <w:proofErr w:type="spellStart"/>
      <w:r w:rsidRPr="00457364">
        <w:rPr>
          <w:sz w:val="28"/>
          <w:szCs w:val="28"/>
        </w:rPr>
        <w:t>п.Дубы</w:t>
      </w:r>
      <w:proofErr w:type="spellEnd"/>
      <w:r w:rsidRPr="00457364">
        <w:rPr>
          <w:sz w:val="28"/>
          <w:szCs w:val="28"/>
        </w:rPr>
        <w:t xml:space="preserve"> - 1. Все гидранты находятся в исправном состоянии. Два гидранта принадлежат сельскому поселению, два других – МБОУ «Мансуровская ООШ» и АО «</w:t>
      </w:r>
      <w:proofErr w:type="spellStart"/>
      <w:r w:rsidRPr="00457364">
        <w:rPr>
          <w:sz w:val="28"/>
          <w:szCs w:val="28"/>
        </w:rPr>
        <w:t>Орелагроюг</w:t>
      </w:r>
      <w:proofErr w:type="spellEnd"/>
      <w:r w:rsidRPr="00457364">
        <w:rPr>
          <w:sz w:val="28"/>
          <w:szCs w:val="28"/>
        </w:rPr>
        <w:t>» СП «</w:t>
      </w:r>
      <w:proofErr w:type="spellStart"/>
      <w:r w:rsidRPr="00457364">
        <w:rPr>
          <w:sz w:val="28"/>
          <w:szCs w:val="28"/>
        </w:rPr>
        <w:t>Хомутовское</w:t>
      </w:r>
      <w:proofErr w:type="spellEnd"/>
      <w:r w:rsidRPr="00457364">
        <w:rPr>
          <w:sz w:val="28"/>
          <w:szCs w:val="28"/>
        </w:rPr>
        <w:t xml:space="preserve">», на территории которого также имеется резервуар с водой емкостью 30 </w:t>
      </w:r>
      <w:proofErr w:type="spellStart"/>
      <w:r w:rsidRPr="00457364">
        <w:rPr>
          <w:sz w:val="28"/>
          <w:szCs w:val="28"/>
        </w:rPr>
        <w:t>куб.м</w:t>
      </w:r>
      <w:proofErr w:type="spellEnd"/>
      <w:r w:rsidRPr="00457364">
        <w:rPr>
          <w:sz w:val="28"/>
          <w:szCs w:val="28"/>
        </w:rPr>
        <w:t xml:space="preserve">. О отчетном периоде в </w:t>
      </w:r>
      <w:proofErr w:type="spellStart"/>
      <w:r w:rsidRPr="00457364">
        <w:rPr>
          <w:sz w:val="28"/>
          <w:szCs w:val="28"/>
        </w:rPr>
        <w:t>с.Лазавка</w:t>
      </w:r>
      <w:proofErr w:type="spellEnd"/>
      <w:r w:rsidRPr="00457364">
        <w:rPr>
          <w:sz w:val="28"/>
          <w:szCs w:val="28"/>
        </w:rPr>
        <w:t xml:space="preserve"> также был установлен гидрант.</w:t>
      </w:r>
    </w:p>
    <w:p w:rsidR="00457364" w:rsidRPr="00457364" w:rsidRDefault="00457364" w:rsidP="00457364">
      <w:pPr>
        <w:jc w:val="both"/>
        <w:rPr>
          <w:sz w:val="28"/>
          <w:szCs w:val="28"/>
        </w:rPr>
      </w:pPr>
      <w:r w:rsidRPr="00457364">
        <w:rPr>
          <w:sz w:val="28"/>
          <w:szCs w:val="28"/>
        </w:rPr>
        <w:t xml:space="preserve">     Кроме того, в </w:t>
      </w:r>
      <w:proofErr w:type="spellStart"/>
      <w:r w:rsidRPr="00457364">
        <w:rPr>
          <w:sz w:val="28"/>
          <w:szCs w:val="28"/>
        </w:rPr>
        <w:t>п.Михайловка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с.Лазавка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д.Подвысокое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п.Дубы</w:t>
      </w:r>
      <w:proofErr w:type="spellEnd"/>
      <w:r w:rsidRPr="00457364">
        <w:rPr>
          <w:sz w:val="28"/>
          <w:szCs w:val="28"/>
        </w:rPr>
        <w:t xml:space="preserve"> есть возможность забора воды из наружных водоемов в любое время года. А в  </w:t>
      </w:r>
      <w:proofErr w:type="spellStart"/>
      <w:r w:rsidRPr="00457364">
        <w:rPr>
          <w:sz w:val="28"/>
          <w:szCs w:val="28"/>
        </w:rPr>
        <w:t>с.Лазавка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д.Фроловка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д.Потаповка</w:t>
      </w:r>
      <w:proofErr w:type="spellEnd"/>
      <w:r w:rsidRPr="00457364">
        <w:rPr>
          <w:sz w:val="28"/>
          <w:szCs w:val="28"/>
        </w:rPr>
        <w:t xml:space="preserve">, </w:t>
      </w:r>
      <w:proofErr w:type="spellStart"/>
      <w:r w:rsidRPr="00457364">
        <w:rPr>
          <w:sz w:val="28"/>
          <w:szCs w:val="28"/>
        </w:rPr>
        <w:t>п.Дубы</w:t>
      </w:r>
      <w:proofErr w:type="spellEnd"/>
      <w:r w:rsidRPr="00457364">
        <w:rPr>
          <w:sz w:val="28"/>
          <w:szCs w:val="28"/>
        </w:rPr>
        <w:t xml:space="preserve"> водонапорные башни оборудованы устройствами для забора воды.</w:t>
      </w:r>
    </w:p>
    <w:p w:rsidR="00457364" w:rsidRPr="00457364" w:rsidRDefault="00457364" w:rsidP="004573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364">
        <w:rPr>
          <w:sz w:val="28"/>
          <w:szCs w:val="28"/>
        </w:rPr>
        <w:t xml:space="preserve">   </w:t>
      </w:r>
      <w:r w:rsidRPr="00457364">
        <w:rPr>
          <w:color w:val="000000"/>
          <w:sz w:val="28"/>
          <w:szCs w:val="28"/>
          <w:shd w:val="clear" w:color="auto" w:fill="FFFFFF"/>
        </w:rPr>
        <w:t xml:space="preserve">В рамках участия в профилактической и пропагандистской работе с населением по вопросам пожарной безопасности изданы необходимые </w:t>
      </w:r>
      <w:r w:rsidRPr="00457364">
        <w:rPr>
          <w:color w:val="000000"/>
          <w:sz w:val="28"/>
          <w:szCs w:val="28"/>
          <w:shd w:val="clear" w:color="auto" w:fill="FFFFFF"/>
        </w:rPr>
        <w:lastRenderedPageBreak/>
        <w:t>регламентирующие муниципальные НПА, регулярно провод</w:t>
      </w:r>
      <w:r w:rsidR="00467037">
        <w:rPr>
          <w:color w:val="000000"/>
          <w:sz w:val="28"/>
          <w:szCs w:val="28"/>
          <w:shd w:val="clear" w:color="auto" w:fill="FFFFFF"/>
        </w:rPr>
        <w:t>ились</w:t>
      </w:r>
      <w:r w:rsidRPr="00457364">
        <w:rPr>
          <w:color w:val="000000"/>
          <w:sz w:val="28"/>
          <w:szCs w:val="28"/>
          <w:shd w:val="clear" w:color="auto" w:fill="FFFFFF"/>
        </w:rPr>
        <w:t xml:space="preserve"> профилактические акции в жилом секторе «Безопасное жилье»</w:t>
      </w:r>
      <w:bookmarkStart w:id="1" w:name="_Hlk98337925"/>
      <w:r w:rsidRPr="00457364">
        <w:rPr>
          <w:color w:val="000000"/>
          <w:sz w:val="28"/>
          <w:szCs w:val="28"/>
          <w:shd w:val="clear" w:color="auto" w:fill="FFFFFF"/>
        </w:rPr>
        <w:t>.</w:t>
      </w:r>
    </w:p>
    <w:p w:rsidR="00457364" w:rsidRPr="00457364" w:rsidRDefault="00457364" w:rsidP="00457364">
      <w:pPr>
        <w:ind w:left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Обеспечение жителей поселения услугами учреждений культуры, обеспечение условий для развития физической культуры и спорта</w:t>
      </w:r>
    </w:p>
    <w:p w:rsidR="00457364" w:rsidRPr="00457364" w:rsidRDefault="00457364" w:rsidP="00457364">
      <w:pPr>
        <w:jc w:val="both"/>
        <w:rPr>
          <w:bCs/>
          <w:sz w:val="28"/>
          <w:szCs w:val="28"/>
        </w:rPr>
      </w:pPr>
      <w:r w:rsidRPr="00457364">
        <w:rPr>
          <w:color w:val="000000"/>
          <w:sz w:val="28"/>
          <w:szCs w:val="28"/>
          <w:shd w:val="clear" w:color="auto" w:fill="FFFFFF"/>
        </w:rPr>
        <w:t xml:space="preserve"> </w:t>
      </w:r>
      <w:r w:rsidR="00467037">
        <w:rPr>
          <w:color w:val="000000"/>
          <w:sz w:val="28"/>
          <w:szCs w:val="28"/>
          <w:shd w:val="clear" w:color="auto" w:fill="FFFFFF"/>
        </w:rPr>
        <w:t xml:space="preserve">  </w:t>
      </w:r>
      <w:r w:rsidRPr="00457364">
        <w:rPr>
          <w:bCs/>
          <w:sz w:val="28"/>
          <w:szCs w:val="28"/>
        </w:rPr>
        <w:t xml:space="preserve">В 2021 году пандемия внесла свои коррективы в работу ДК. В течении 2021 года работниками Никитинского ЦК проводились мероприятия, как в стационарно, так и в он-лайн режиме по всем праздничным и памятным датам. Наиболее запоминающимися стали праздники дня деревни в </w:t>
      </w:r>
      <w:proofErr w:type="spellStart"/>
      <w:r w:rsidRPr="00457364">
        <w:rPr>
          <w:bCs/>
          <w:sz w:val="28"/>
          <w:szCs w:val="28"/>
        </w:rPr>
        <w:t>п.Михайловка</w:t>
      </w:r>
      <w:proofErr w:type="spellEnd"/>
      <w:r w:rsidRPr="00457364">
        <w:rPr>
          <w:bCs/>
          <w:sz w:val="28"/>
          <w:szCs w:val="28"/>
        </w:rPr>
        <w:t xml:space="preserve"> и в </w:t>
      </w:r>
      <w:proofErr w:type="spellStart"/>
      <w:r w:rsidRPr="00457364">
        <w:rPr>
          <w:bCs/>
          <w:sz w:val="28"/>
          <w:szCs w:val="28"/>
        </w:rPr>
        <w:t>п.Дубы</w:t>
      </w:r>
      <w:proofErr w:type="spellEnd"/>
      <w:r w:rsidRPr="00457364">
        <w:rPr>
          <w:bCs/>
          <w:sz w:val="28"/>
          <w:szCs w:val="28"/>
        </w:rPr>
        <w:t>.</w:t>
      </w:r>
    </w:p>
    <w:p w:rsidR="00457364" w:rsidRPr="00457364" w:rsidRDefault="00457364" w:rsidP="00457364">
      <w:pPr>
        <w:jc w:val="both"/>
        <w:rPr>
          <w:bCs/>
          <w:sz w:val="28"/>
          <w:szCs w:val="28"/>
        </w:rPr>
      </w:pPr>
      <w:r w:rsidRPr="00457364">
        <w:rPr>
          <w:bCs/>
          <w:sz w:val="28"/>
          <w:szCs w:val="28"/>
        </w:rPr>
        <w:t xml:space="preserve"> Большое внимание уделяется развитию школьного спорта, так в отчетном году были приобретены футбольные мячи для спортивных секций.</w:t>
      </w:r>
    </w:p>
    <w:bookmarkEnd w:id="1"/>
    <w:p w:rsidR="00457364" w:rsidRPr="00457364" w:rsidRDefault="00457364" w:rsidP="00457364">
      <w:pPr>
        <w:ind w:left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7364">
        <w:rPr>
          <w:rFonts w:eastAsia="Calibri"/>
          <w:b/>
          <w:bCs/>
          <w:sz w:val="28"/>
          <w:szCs w:val="28"/>
          <w:lang w:eastAsia="en-US"/>
        </w:rPr>
        <w:t>4.  Информация об исполнительно – распорядительной деятельности администрации по вопросам местного значения</w:t>
      </w:r>
    </w:p>
    <w:p w:rsidR="00457364" w:rsidRPr="00457364" w:rsidRDefault="00467037" w:rsidP="00457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364" w:rsidRPr="00457364">
        <w:rPr>
          <w:sz w:val="28"/>
          <w:szCs w:val="28"/>
        </w:rPr>
        <w:t xml:space="preserve">Администрация Никитинского сельского поселения в 2021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Никитинского сельского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 xml:space="preserve"> В рамках нормотворческой деятельности</w:t>
      </w:r>
      <w:r w:rsidRPr="00457364">
        <w:rPr>
          <w:rFonts w:eastAsia="Calibri"/>
          <w:bCs/>
          <w:sz w:val="28"/>
          <w:szCs w:val="28"/>
          <w:lang w:eastAsia="en-US"/>
        </w:rPr>
        <w:t xml:space="preserve"> за отчетный период издано 31 постановление, 14 распоряжений по основной деятельности и 44 распоряжения по личному составу,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     Проекты НПА направлялись в межрайонную прокуратуру района и находятся под постоянным контролем правового управления Орловской области. </w:t>
      </w:r>
    </w:p>
    <w:p w:rsidR="00457364" w:rsidRPr="00457364" w:rsidRDefault="00457364" w:rsidP="00457364">
      <w:pPr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7364">
        <w:rPr>
          <w:rFonts w:eastAsia="Calibri"/>
          <w:b/>
          <w:bCs/>
          <w:sz w:val="28"/>
          <w:szCs w:val="28"/>
          <w:lang w:eastAsia="en-US"/>
        </w:rPr>
        <w:t>Работа с обращениями граждан.</w:t>
      </w:r>
    </w:p>
    <w:p w:rsidR="00457364" w:rsidRPr="00457364" w:rsidRDefault="00467037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</w:t>
      </w:r>
      <w:r w:rsidR="00457364" w:rsidRPr="00457364">
        <w:rPr>
          <w:rFonts w:eastAsia="Calibri"/>
          <w:bCs/>
          <w:sz w:val="28"/>
          <w:szCs w:val="28"/>
          <w:lang w:eastAsia="en-US"/>
        </w:rPr>
        <w:t>В условиях ограниченного приема граждан в 2021 году все же удавалось выявлять и решать существующие проблемы. Проводился тщательный анализ поступающих вопросов, по мере необходимости разъяснялось законодательство и принимались конкретные меры.</w:t>
      </w:r>
      <w:r w:rsidR="00457364" w:rsidRPr="00457364">
        <w:rPr>
          <w:rFonts w:eastAsia="Calibri"/>
          <w:sz w:val="28"/>
          <w:szCs w:val="28"/>
          <w:lang w:eastAsia="en-US"/>
        </w:rPr>
        <w:t xml:space="preserve"> </w:t>
      </w:r>
      <w:r w:rsidR="00457364" w:rsidRPr="00457364">
        <w:rPr>
          <w:rFonts w:eastAsia="Calibri"/>
          <w:bCs/>
          <w:sz w:val="28"/>
          <w:szCs w:val="28"/>
          <w:lang w:eastAsia="en-US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457364" w:rsidRPr="00457364" w:rsidRDefault="00467037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="00457364" w:rsidRPr="00457364">
        <w:rPr>
          <w:rFonts w:eastAsia="Calibri"/>
          <w:bCs/>
          <w:sz w:val="28"/>
          <w:szCs w:val="28"/>
          <w:lang w:eastAsia="en-US"/>
        </w:rPr>
        <w:t>За 2021 год в администрацию сельского поселения поступило 5 письменных обращения, основными проблемами, с которыми граждане обращались в администрацию, были вопросы правил содержания домашних животных. За справками обратились 344 гражданина.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Деятельность администрации открыта и доступна. Также открытое информационное сопровождение деятельности администрации в целом проводится на официальном сайте администрации сельского поселения.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457364" w:rsidRPr="00457364" w:rsidRDefault="00FF585D" w:rsidP="0045736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7364" w:rsidRPr="00457364">
        <w:rPr>
          <w:sz w:val="28"/>
          <w:szCs w:val="28"/>
        </w:rPr>
        <w:t>Всего в 2021 году от юридических лиц поступило 127 документов, в том числе: по электронной почте -123, направлено администрацией - 202 письма.</w:t>
      </w:r>
    </w:p>
    <w:p w:rsidR="00457364" w:rsidRPr="00457364" w:rsidRDefault="00457364" w:rsidP="00457364">
      <w:pPr>
        <w:jc w:val="both"/>
        <w:rPr>
          <w:sz w:val="28"/>
          <w:szCs w:val="28"/>
        </w:rPr>
      </w:pPr>
      <w:r w:rsidRPr="00457364">
        <w:rPr>
          <w:sz w:val="28"/>
          <w:szCs w:val="28"/>
        </w:rPr>
        <w:t>Были даны ответы на 39</w:t>
      </w:r>
      <w:r w:rsidRPr="00457364">
        <w:rPr>
          <w:b/>
          <w:sz w:val="28"/>
          <w:szCs w:val="28"/>
        </w:rPr>
        <w:t xml:space="preserve"> </w:t>
      </w:r>
      <w:r w:rsidRPr="00457364">
        <w:rPr>
          <w:sz w:val="28"/>
          <w:szCs w:val="28"/>
        </w:rPr>
        <w:t xml:space="preserve">запросов </w:t>
      </w:r>
      <w:r w:rsidR="00FF585D">
        <w:rPr>
          <w:sz w:val="28"/>
          <w:szCs w:val="28"/>
        </w:rPr>
        <w:t xml:space="preserve">межрайонной </w:t>
      </w:r>
      <w:r w:rsidRPr="00457364">
        <w:rPr>
          <w:sz w:val="28"/>
          <w:szCs w:val="28"/>
        </w:rPr>
        <w:t>прокуратуры, 7 протестов и 20 представлений.</w:t>
      </w:r>
    </w:p>
    <w:p w:rsidR="00457364" w:rsidRPr="00457364" w:rsidRDefault="00457364" w:rsidP="0045736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 xml:space="preserve">    </w:t>
      </w:r>
      <w:proofErr w:type="spellStart"/>
      <w:r w:rsidRPr="00457364">
        <w:rPr>
          <w:rFonts w:eastAsia="Calibri"/>
          <w:b/>
          <w:sz w:val="28"/>
          <w:szCs w:val="28"/>
          <w:lang w:eastAsia="en-US"/>
        </w:rPr>
        <w:t>Военно</w:t>
      </w:r>
      <w:proofErr w:type="spellEnd"/>
      <w:r w:rsidRPr="00457364">
        <w:rPr>
          <w:rFonts w:eastAsia="Calibri"/>
          <w:b/>
          <w:sz w:val="28"/>
          <w:szCs w:val="28"/>
          <w:lang w:eastAsia="en-US"/>
        </w:rPr>
        <w:t xml:space="preserve"> – учетный стол</w:t>
      </w:r>
    </w:p>
    <w:p w:rsidR="00457364" w:rsidRPr="00457364" w:rsidRDefault="00457364" w:rsidP="0045736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>Администрация Никитинского сельского поселения проводит работу по воинскому учету граждан, пребывающих в запасе и с молодежью призывного возраста.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  <w:lang w:eastAsia="en-US"/>
        </w:rPr>
        <w:t xml:space="preserve"> Всего на воинском учете состоит 289 человек из них: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-</w:t>
      </w:r>
      <w:r w:rsidRPr="00457364">
        <w:rPr>
          <w:b/>
          <w:sz w:val="28"/>
          <w:szCs w:val="28"/>
        </w:rPr>
        <w:t xml:space="preserve"> 263</w:t>
      </w:r>
      <w:r w:rsidRPr="00457364">
        <w:rPr>
          <w:sz w:val="28"/>
          <w:szCs w:val="28"/>
        </w:rPr>
        <w:t xml:space="preserve"> гражданина пребывающих в запасе, в том числе: 254 человека на общем воинском учете, 9 человек - на специальном воинском учете,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 xml:space="preserve">-  </w:t>
      </w:r>
      <w:r w:rsidRPr="00457364">
        <w:rPr>
          <w:b/>
          <w:sz w:val="28"/>
          <w:szCs w:val="28"/>
        </w:rPr>
        <w:t>22</w:t>
      </w:r>
      <w:r w:rsidRPr="00457364">
        <w:rPr>
          <w:sz w:val="28"/>
          <w:szCs w:val="28"/>
        </w:rPr>
        <w:t xml:space="preserve"> человека –подлежат призыву на военную службу,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 xml:space="preserve">- </w:t>
      </w:r>
      <w:r w:rsidRPr="00457364">
        <w:rPr>
          <w:b/>
          <w:bCs/>
          <w:sz w:val="28"/>
          <w:szCs w:val="28"/>
        </w:rPr>
        <w:t>4</w:t>
      </w:r>
      <w:r w:rsidRPr="00457364">
        <w:rPr>
          <w:sz w:val="28"/>
          <w:szCs w:val="28"/>
        </w:rPr>
        <w:t xml:space="preserve"> офицера,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 xml:space="preserve">За отчетный период на территорию Никитинского сельского поселения прибыло – 5 человек прибывающих в запас из ВС РА. Убыло с территории поселения - </w:t>
      </w:r>
      <w:r w:rsidRPr="00457364">
        <w:rPr>
          <w:bCs/>
          <w:sz w:val="28"/>
          <w:szCs w:val="28"/>
        </w:rPr>
        <w:t>9</w:t>
      </w:r>
      <w:r w:rsidRPr="00457364">
        <w:rPr>
          <w:sz w:val="28"/>
          <w:szCs w:val="28"/>
        </w:rPr>
        <w:t xml:space="preserve"> военнообязанных граждан.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На протяжении отчетного периода: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-производился прием граждан по вопросам воинского учета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-проводилась проверка у граждан наличия воинских учетных документов и отметок военкомата о постановке на воинский учет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-заполнялись учетные и алфавитные карточки.</w:t>
      </w:r>
    </w:p>
    <w:p w:rsidR="00457364" w:rsidRPr="00457364" w:rsidRDefault="00457364" w:rsidP="00457364">
      <w:pPr>
        <w:jc w:val="both"/>
        <w:rPr>
          <w:b/>
          <w:sz w:val="28"/>
          <w:szCs w:val="28"/>
        </w:rPr>
      </w:pPr>
      <w:r w:rsidRPr="00457364">
        <w:rPr>
          <w:b/>
          <w:sz w:val="28"/>
          <w:szCs w:val="28"/>
        </w:rPr>
        <w:t>Информационное обеспечение</w:t>
      </w:r>
    </w:p>
    <w:p w:rsidR="00457364" w:rsidRPr="00457364" w:rsidRDefault="00FF585D" w:rsidP="00457364">
      <w:pPr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364" w:rsidRPr="00457364">
        <w:rPr>
          <w:sz w:val="28"/>
          <w:szCs w:val="28"/>
        </w:rPr>
        <w:t xml:space="preserve">Информационным источником для изучения деятельности администрации является официальный сайт муниципального образования в сети Интернет, расположенный по адресу: </w:t>
      </w:r>
      <w:hyperlink r:id="rId8" w:history="1">
        <w:r w:rsidR="00457364" w:rsidRPr="00457364">
          <w:rPr>
            <w:color w:val="0000FF"/>
            <w:sz w:val="28"/>
            <w:szCs w:val="28"/>
          </w:rPr>
          <w:t>www.adminnikit.ru</w:t>
        </w:r>
      </w:hyperlink>
      <w:r w:rsidR="00457364" w:rsidRPr="00457364">
        <w:rPr>
          <w:color w:val="0000FF"/>
          <w:sz w:val="28"/>
          <w:szCs w:val="28"/>
          <w:u w:val="single"/>
        </w:rPr>
        <w:t>.</w:t>
      </w:r>
    </w:p>
    <w:p w:rsidR="00457364" w:rsidRPr="00457364" w:rsidRDefault="00457364" w:rsidP="00457364">
      <w:pPr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</w:rPr>
      </w:pPr>
      <w:r w:rsidRPr="00457364">
        <w:rPr>
          <w:b/>
          <w:bCs/>
          <w:sz w:val="28"/>
          <w:szCs w:val="28"/>
        </w:rPr>
        <w:t>Муниципальные закупки</w:t>
      </w:r>
    </w:p>
    <w:p w:rsidR="00457364" w:rsidRPr="00457364" w:rsidRDefault="00FF585D" w:rsidP="00457364">
      <w:pPr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364" w:rsidRPr="00457364">
        <w:rPr>
          <w:sz w:val="28"/>
          <w:szCs w:val="28"/>
        </w:rPr>
        <w:t>Администрация Никитинского сельского поселения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</w:p>
    <w:p w:rsidR="00457364" w:rsidRPr="00457364" w:rsidRDefault="00FF585D" w:rsidP="00457364">
      <w:pPr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364" w:rsidRPr="00457364">
        <w:rPr>
          <w:sz w:val="28"/>
          <w:szCs w:val="28"/>
        </w:rPr>
        <w:t>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457364" w:rsidRPr="00457364" w:rsidRDefault="00457364" w:rsidP="00457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7364">
        <w:rPr>
          <w:sz w:val="28"/>
          <w:szCs w:val="28"/>
        </w:rPr>
        <w:t xml:space="preserve">    Вся информация о проводимых закупках товаров, работ и услуг, а также заключенных муниципальных контрактах, суммах и сроках размещается  на Общероссийском официальном сайте </w:t>
      </w:r>
      <w:hyperlink r:id="rId9" w:tgtFrame="_blank" w:history="1">
        <w:r w:rsidRPr="00457364">
          <w:rPr>
            <w:color w:val="0000FF"/>
            <w:sz w:val="28"/>
            <w:szCs w:val="28"/>
            <w:u w:val="single"/>
          </w:rPr>
          <w:t>www.zakupki.gov.ru.</w:t>
        </w:r>
      </w:hyperlink>
      <w:r w:rsidRPr="00457364">
        <w:rPr>
          <w:sz w:val="28"/>
          <w:szCs w:val="28"/>
        </w:rPr>
        <w:t xml:space="preserve">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sz w:val="28"/>
          <w:szCs w:val="28"/>
        </w:rPr>
        <w:t>           По итогам 202</w:t>
      </w:r>
      <w:r w:rsidRPr="00457364">
        <w:rPr>
          <w:rFonts w:eastAsia="Calibri"/>
          <w:sz w:val="28"/>
          <w:szCs w:val="28"/>
          <w:lang w:eastAsia="en-US"/>
        </w:rPr>
        <w:t>1</w:t>
      </w:r>
      <w:r w:rsidRPr="00457364">
        <w:rPr>
          <w:rFonts w:eastAsia="Calibri"/>
          <w:sz w:val="28"/>
          <w:szCs w:val="28"/>
        </w:rPr>
        <w:t xml:space="preserve"> года заключено </w:t>
      </w:r>
      <w:r w:rsidRPr="00457364">
        <w:rPr>
          <w:rFonts w:eastAsia="Calibri"/>
          <w:sz w:val="28"/>
          <w:szCs w:val="28"/>
          <w:lang w:eastAsia="en-US"/>
        </w:rPr>
        <w:t>3</w:t>
      </w:r>
      <w:r w:rsidRPr="00457364">
        <w:rPr>
          <w:rFonts w:eastAsia="Calibri"/>
          <w:sz w:val="28"/>
          <w:szCs w:val="28"/>
        </w:rPr>
        <w:t xml:space="preserve"> муниципальных контракт</w:t>
      </w:r>
      <w:r w:rsidRPr="00457364">
        <w:rPr>
          <w:rFonts w:eastAsia="Calibri"/>
          <w:sz w:val="28"/>
          <w:szCs w:val="28"/>
          <w:lang w:eastAsia="en-US"/>
        </w:rPr>
        <w:t>а.</w:t>
      </w:r>
      <w:r w:rsidRPr="0045736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№ 5-0501-21 «Газ горючий природный</w:t>
      </w:r>
      <w:r w:rsidR="00FF585D">
        <w:rPr>
          <w:rFonts w:eastAsia="Calibri"/>
          <w:bCs/>
          <w:sz w:val="28"/>
          <w:szCs w:val="28"/>
          <w:lang w:eastAsia="en-US"/>
        </w:rPr>
        <w:t>…</w:t>
      </w:r>
      <w:r w:rsidRPr="00457364">
        <w:rPr>
          <w:rFonts w:eastAsia="Calibri"/>
          <w:bCs/>
          <w:sz w:val="28"/>
          <w:szCs w:val="28"/>
          <w:lang w:eastAsia="en-US"/>
        </w:rPr>
        <w:t>» на сумму 38478,49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 № 857000034070 «Услуги местной телефонной связи, услуги внутризоновой телефонной связи</w:t>
      </w:r>
      <w:r w:rsidR="00FF585D">
        <w:rPr>
          <w:rFonts w:eastAsia="Calibri"/>
          <w:bCs/>
          <w:sz w:val="28"/>
          <w:szCs w:val="28"/>
          <w:lang w:eastAsia="en-US"/>
        </w:rPr>
        <w:t>…</w:t>
      </w:r>
      <w:r w:rsidRPr="00457364">
        <w:rPr>
          <w:rFonts w:eastAsia="Calibri"/>
          <w:bCs/>
          <w:sz w:val="28"/>
          <w:szCs w:val="28"/>
          <w:lang w:eastAsia="en-US"/>
        </w:rPr>
        <w:t>» на сумму 25 000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57364">
        <w:rPr>
          <w:rFonts w:eastAsia="Calibri"/>
          <w:bCs/>
          <w:sz w:val="28"/>
          <w:szCs w:val="28"/>
          <w:lang w:eastAsia="en-US"/>
        </w:rPr>
        <w:t>- № 57090152007148 «Приобретение электрической энергии</w:t>
      </w:r>
      <w:r w:rsidR="00FF585D">
        <w:rPr>
          <w:rFonts w:eastAsia="Calibri"/>
          <w:bCs/>
          <w:sz w:val="28"/>
          <w:szCs w:val="28"/>
          <w:lang w:eastAsia="en-US"/>
        </w:rPr>
        <w:t>…</w:t>
      </w:r>
      <w:r w:rsidRPr="00457364">
        <w:rPr>
          <w:rFonts w:eastAsia="Calibri"/>
          <w:bCs/>
          <w:sz w:val="28"/>
          <w:szCs w:val="28"/>
          <w:lang w:eastAsia="en-US"/>
        </w:rPr>
        <w:t>» на сумму 78 000 руб.</w:t>
      </w:r>
    </w:p>
    <w:p w:rsidR="00457364" w:rsidRPr="00457364" w:rsidRDefault="00457364" w:rsidP="0045736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7364">
        <w:rPr>
          <w:rFonts w:eastAsia="Calibri"/>
          <w:b/>
          <w:sz w:val="28"/>
          <w:szCs w:val="28"/>
          <w:lang w:eastAsia="en-US"/>
        </w:rPr>
        <w:t>5. Основные цели и направления деятельности на предстоящий период</w:t>
      </w:r>
    </w:p>
    <w:p w:rsidR="00457364" w:rsidRPr="00457364" w:rsidRDefault="00457364" w:rsidP="00457364">
      <w:pPr>
        <w:textAlignment w:val="baseline"/>
        <w:rPr>
          <w:bCs/>
          <w:sz w:val="28"/>
          <w:szCs w:val="28"/>
        </w:rPr>
      </w:pPr>
      <w:r w:rsidRPr="00457364">
        <w:rPr>
          <w:sz w:val="28"/>
          <w:szCs w:val="28"/>
        </w:rPr>
        <w:lastRenderedPageBreak/>
        <w:t xml:space="preserve">                  </w:t>
      </w:r>
      <w:r w:rsidRPr="00457364">
        <w:rPr>
          <w:bCs/>
          <w:sz w:val="28"/>
          <w:szCs w:val="28"/>
        </w:rPr>
        <w:t>Уважаемые депутаты Никитинского сельского поселения!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       Несмотря на ряд решенных вопросов, важными проблемами остаются дальнейшее развитие и благоустройство поселения. </w:t>
      </w:r>
    </w:p>
    <w:p w:rsidR="00457364" w:rsidRPr="00457364" w:rsidRDefault="00457364" w:rsidP="00457364">
      <w:pPr>
        <w:jc w:val="both"/>
        <w:textAlignment w:val="baseline"/>
        <w:rPr>
          <w:sz w:val="28"/>
          <w:szCs w:val="28"/>
        </w:rPr>
      </w:pPr>
      <w:r w:rsidRPr="00457364">
        <w:rPr>
          <w:sz w:val="28"/>
          <w:szCs w:val="28"/>
        </w:rPr>
        <w:t>         Приоритетные направления на 2022 год: 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457364">
        <w:rPr>
          <w:color w:val="000000"/>
          <w:sz w:val="28"/>
          <w:szCs w:val="28"/>
        </w:rPr>
        <w:t>1.       Провести дальнейшую работу по максимальному привлечению доходов в бюджет поселения.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457364">
        <w:rPr>
          <w:color w:val="000000"/>
          <w:sz w:val="28"/>
          <w:szCs w:val="28"/>
        </w:rPr>
        <w:t>2. Продолжить работы по благоустройству и поддержанию порядка на территории поселения в целом</w:t>
      </w:r>
      <w:r w:rsidR="00467037">
        <w:rPr>
          <w:color w:val="000000"/>
          <w:sz w:val="28"/>
          <w:szCs w:val="28"/>
        </w:rPr>
        <w:t xml:space="preserve">: дальнейшее благоустройство места отдыха в </w:t>
      </w:r>
      <w:proofErr w:type="spellStart"/>
      <w:r w:rsidR="00467037">
        <w:rPr>
          <w:color w:val="000000"/>
          <w:sz w:val="28"/>
          <w:szCs w:val="28"/>
        </w:rPr>
        <w:t>д.Фроловка</w:t>
      </w:r>
      <w:proofErr w:type="spellEnd"/>
      <w:r w:rsidR="00467037">
        <w:rPr>
          <w:color w:val="000000"/>
          <w:sz w:val="28"/>
          <w:szCs w:val="28"/>
        </w:rPr>
        <w:t xml:space="preserve">, разбитие «Аллеи Славы» в </w:t>
      </w:r>
      <w:proofErr w:type="spellStart"/>
      <w:r w:rsidR="00467037">
        <w:rPr>
          <w:color w:val="000000"/>
          <w:sz w:val="28"/>
          <w:szCs w:val="28"/>
        </w:rPr>
        <w:t>п.Михайловка</w:t>
      </w:r>
      <w:proofErr w:type="spellEnd"/>
      <w:r w:rsidR="00467037">
        <w:rPr>
          <w:color w:val="000000"/>
          <w:sz w:val="28"/>
          <w:szCs w:val="28"/>
        </w:rPr>
        <w:t>, ремонт малых форм на святом колодце.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457364">
        <w:rPr>
          <w:color w:val="000000"/>
          <w:sz w:val="28"/>
          <w:szCs w:val="28"/>
        </w:rPr>
        <w:t>3. Реализовать комплекс мер, направленных на обеспечение противопожарной безопасности населения.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457364">
        <w:rPr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 w:rsidRPr="00457364">
        <w:rPr>
          <w:color w:val="000000"/>
          <w:sz w:val="28"/>
          <w:szCs w:val="28"/>
        </w:rPr>
        <w:t xml:space="preserve">  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</w:t>
      </w:r>
    </w:p>
    <w:p w:rsidR="00457364" w:rsidRPr="00457364" w:rsidRDefault="00467037" w:rsidP="004573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7364" w:rsidRPr="00457364">
        <w:rPr>
          <w:color w:val="000000"/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457364" w:rsidRPr="00457364" w:rsidRDefault="00457364" w:rsidP="0045736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27B7" w:rsidRPr="00457364" w:rsidRDefault="00457364" w:rsidP="00457364">
      <w:pPr>
        <w:jc w:val="both"/>
        <w:textAlignment w:val="baseline"/>
        <w:rPr>
          <w:bCs/>
          <w:sz w:val="28"/>
          <w:szCs w:val="28"/>
        </w:rPr>
      </w:pPr>
      <w:r w:rsidRPr="00457364">
        <w:rPr>
          <w:bCs/>
          <w:sz w:val="28"/>
          <w:szCs w:val="28"/>
        </w:rPr>
        <w:t xml:space="preserve">                                         Спасибо за внимание</w:t>
      </w:r>
      <w:r>
        <w:rPr>
          <w:bCs/>
          <w:sz w:val="28"/>
          <w:szCs w:val="28"/>
        </w:rPr>
        <w:t>!</w:t>
      </w:r>
    </w:p>
    <w:p w:rsidR="000627B7" w:rsidRDefault="000627B7" w:rsidP="00457364">
      <w:pPr>
        <w:rPr>
          <w:sz w:val="28"/>
          <w:szCs w:val="28"/>
        </w:rPr>
      </w:pPr>
    </w:p>
    <w:p w:rsidR="000627B7" w:rsidRDefault="000627B7" w:rsidP="00457364">
      <w:pPr>
        <w:rPr>
          <w:sz w:val="28"/>
          <w:szCs w:val="28"/>
        </w:rPr>
      </w:pPr>
    </w:p>
    <w:p w:rsidR="000627B7" w:rsidRDefault="000627B7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F45F30" w:rsidRDefault="00F45F30" w:rsidP="00457364">
      <w:pPr>
        <w:rPr>
          <w:sz w:val="28"/>
          <w:szCs w:val="28"/>
        </w:rPr>
      </w:pPr>
    </w:p>
    <w:p w:rsidR="000627B7" w:rsidRDefault="000627B7" w:rsidP="00457364">
      <w:pPr>
        <w:jc w:val="both"/>
      </w:pPr>
    </w:p>
    <w:sectPr w:rsidR="000627B7" w:rsidSect="00C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9"/>
    <w:multiLevelType w:val="hybridMultilevel"/>
    <w:tmpl w:val="38C673F4"/>
    <w:lvl w:ilvl="0" w:tplc="B516A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FE085E"/>
    <w:multiLevelType w:val="hybridMultilevel"/>
    <w:tmpl w:val="67AED5AE"/>
    <w:lvl w:ilvl="0" w:tplc="180A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F74B8B"/>
    <w:multiLevelType w:val="hybridMultilevel"/>
    <w:tmpl w:val="146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5498A"/>
    <w:multiLevelType w:val="hybridMultilevel"/>
    <w:tmpl w:val="17A43890"/>
    <w:lvl w:ilvl="0" w:tplc="3668BC2A">
      <w:start w:val="1"/>
      <w:numFmt w:val="decimal"/>
      <w:lvlText w:val="%1."/>
      <w:lvlJc w:val="left"/>
      <w:pPr>
        <w:ind w:left="9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A5C"/>
    <w:rsid w:val="000627B7"/>
    <w:rsid w:val="00176D68"/>
    <w:rsid w:val="00332B1F"/>
    <w:rsid w:val="003E5E5D"/>
    <w:rsid w:val="00457364"/>
    <w:rsid w:val="00467037"/>
    <w:rsid w:val="004772FF"/>
    <w:rsid w:val="00581472"/>
    <w:rsid w:val="0058408E"/>
    <w:rsid w:val="00702963"/>
    <w:rsid w:val="00780F6D"/>
    <w:rsid w:val="0078699D"/>
    <w:rsid w:val="00973DC0"/>
    <w:rsid w:val="00C96EF6"/>
    <w:rsid w:val="00CD1420"/>
    <w:rsid w:val="00D02A5C"/>
    <w:rsid w:val="00D56A96"/>
    <w:rsid w:val="00DE1F1E"/>
    <w:rsid w:val="00F45F30"/>
    <w:rsid w:val="00FA3AC3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0889A"/>
  <w15:docId w15:val="{A9C5D29C-B482-47FF-B051-7C437036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27B7"/>
  </w:style>
  <w:style w:type="character" w:styleId="a5">
    <w:name w:val="Hyperlink"/>
    <w:uiPriority w:val="99"/>
    <w:unhideWhenUsed/>
    <w:rsid w:val="000627B7"/>
    <w:rPr>
      <w:color w:val="0000FF"/>
      <w:u w:val="single"/>
    </w:rPr>
  </w:style>
  <w:style w:type="paragraph" w:customStyle="1" w:styleId="1">
    <w:name w:val="Абзац списка1"/>
    <w:basedOn w:val="a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627B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pple-style-span">
    <w:name w:val="apple-style-span"/>
    <w:rsid w:val="000627B7"/>
  </w:style>
  <w:style w:type="paragraph" w:styleId="a4">
    <w:name w:val="Normal (Web)"/>
    <w:basedOn w:val="a"/>
    <w:uiPriority w:val="99"/>
    <w:semiHidden/>
    <w:unhideWhenUsed/>
    <w:rsid w:val="000627B7"/>
    <w:rPr>
      <w:sz w:val="24"/>
      <w:szCs w:val="24"/>
    </w:rPr>
  </w:style>
  <w:style w:type="paragraph" w:styleId="a7">
    <w:name w:val="List Paragraph"/>
    <w:basedOn w:val="a"/>
    <w:uiPriority w:val="34"/>
    <w:qFormat/>
    <w:rsid w:val="00FA3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Unresolved Mention"/>
    <w:basedOn w:val="a0"/>
    <w:uiPriority w:val="99"/>
    <w:semiHidden/>
    <w:unhideWhenUsed/>
    <w:rsid w:val="0045736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E5E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niki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adminnik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.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E0-4619-81D2-96AFE615BB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E0-4619-81D2-96AFE615BB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E0-4619-81D2-96AFE615BB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E0-4619-81D2-96AFE615BB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BE0-4619-81D2-96AFE615BB34}"/>
              </c:ext>
            </c:extLst>
          </c:dPt>
          <c:cat>
            <c:strRef>
              <c:f>Лист1!$A$2:$A$6</c:f>
              <c:strCache>
                <c:ptCount val="5"/>
                <c:pt idx="0">
                  <c:v>Неналоговые доходы</c:v>
                </c:pt>
                <c:pt idx="1">
                  <c:v>земельный налог</c:v>
                </c:pt>
                <c:pt idx="2">
                  <c:v>Налог на доходы</c:v>
                </c:pt>
                <c:pt idx="3">
                  <c:v>Налог на имущество</c:v>
                </c:pt>
                <c:pt idx="4">
                  <c:v>Единый с/х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11939.6</c:v>
                </c:pt>
                <c:pt idx="1">
                  <c:v>2483.9</c:v>
                </c:pt>
                <c:pt idx="2">
                  <c:v>307.8</c:v>
                </c:pt>
                <c:pt idx="3">
                  <c:v>66.7</c:v>
                </c:pt>
                <c:pt idx="4">
                  <c:v>355.1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E0-4619-81D2-96AFE615B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Проведение муниципальных выборов</c:v>
                </c:pt>
                <c:pt idx="2">
                  <c:v>Обеспечение деятельности финансового органа</c:v>
                </c:pt>
                <c:pt idx="3">
                  <c:v>Возмещение ущерба по суду</c:v>
                </c:pt>
                <c:pt idx="4">
                  <c:v>Затраты на ВУС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Социальный пакет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2550.4</c:v>
                </c:pt>
                <c:pt idx="1">
                  <c:v>80</c:v>
                </c:pt>
                <c:pt idx="2">
                  <c:v>12</c:v>
                </c:pt>
                <c:pt idx="3">
                  <c:v>2608</c:v>
                </c:pt>
                <c:pt idx="4">
                  <c:v>126.4</c:v>
                </c:pt>
                <c:pt idx="5">
                  <c:v>494.5</c:v>
                </c:pt>
                <c:pt idx="6">
                  <c:v>1361.4</c:v>
                </c:pt>
                <c:pt idx="7">
                  <c:v>59</c:v>
                </c:pt>
                <c:pt idx="8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8-4EAD-87E6-5EF0EB6EF7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Проведение муниципальных выборов</c:v>
                </c:pt>
                <c:pt idx="2">
                  <c:v>Обеспечение деятельности финансового органа</c:v>
                </c:pt>
                <c:pt idx="3">
                  <c:v>Возмещение ущерба по суду</c:v>
                </c:pt>
                <c:pt idx="4">
                  <c:v>Затраты на ВУС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Социальный пакет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0E78-4EAD-87E6-5EF0EB6EF7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Проведение муниципальных выборов</c:v>
                </c:pt>
                <c:pt idx="2">
                  <c:v>Обеспечение деятельности финансового органа</c:v>
                </c:pt>
                <c:pt idx="3">
                  <c:v>Возмещение ущерба по суду</c:v>
                </c:pt>
                <c:pt idx="4">
                  <c:v>Затраты на ВУС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Социальный пакет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0E78-4EAD-87E6-5EF0EB6EF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880320"/>
        <c:axId val="515881960"/>
      </c:barChart>
      <c:catAx>
        <c:axId val="51588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881960"/>
        <c:crosses val="autoZero"/>
        <c:auto val="1"/>
        <c:lblAlgn val="ctr"/>
        <c:lblOffset val="100"/>
        <c:noMultiLvlLbl val="0"/>
      </c:catAx>
      <c:valAx>
        <c:axId val="51588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880320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Никита</cp:lastModifiedBy>
  <cp:revision>14</cp:revision>
  <cp:lastPrinted>2022-03-23T07:18:00Z</cp:lastPrinted>
  <dcterms:created xsi:type="dcterms:W3CDTF">2022-02-17T08:00:00Z</dcterms:created>
  <dcterms:modified xsi:type="dcterms:W3CDTF">2022-03-23T07:19:00Z</dcterms:modified>
</cp:coreProperties>
</file>