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0246" w14:textId="132AF244" w:rsidR="008D4833" w:rsidRDefault="008D4833" w:rsidP="008D4833">
      <w:pPr>
        <w:pStyle w:val="30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ПРОТОКОЛ</w:t>
      </w:r>
    </w:p>
    <w:p w14:paraId="719CE1BC" w14:textId="691C2B0C" w:rsidR="008D4833" w:rsidRDefault="008D4833" w:rsidP="008D4833">
      <w:pPr>
        <w:pStyle w:val="30"/>
        <w:shd w:val="clear" w:color="auto" w:fill="auto"/>
      </w:pPr>
      <w:r>
        <w:rPr>
          <w:color w:val="000000"/>
          <w:lang w:eastAsia="ru-RU" w:bidi="ru-RU"/>
        </w:rPr>
        <w:t>подведения итогов общественного обсуждения</w:t>
      </w:r>
    </w:p>
    <w:p w14:paraId="06152E1D" w14:textId="77777777" w:rsidR="008D4833" w:rsidRDefault="008D4833" w:rsidP="008D4833">
      <w:pPr>
        <w:pStyle w:val="20"/>
        <w:shd w:val="clear" w:color="auto" w:fill="auto"/>
        <w:spacing w:before="0" w:after="409" w:line="260" w:lineRule="exact"/>
        <w:rPr>
          <w:color w:val="000000"/>
          <w:lang w:eastAsia="ru-RU" w:bidi="ru-RU"/>
        </w:rPr>
      </w:pPr>
    </w:p>
    <w:p w14:paraId="39C2889B" w14:textId="555BC3F5" w:rsidR="008D4833" w:rsidRDefault="008D4833" w:rsidP="008D4833">
      <w:pPr>
        <w:pStyle w:val="20"/>
        <w:shd w:val="clear" w:color="auto" w:fill="auto"/>
        <w:spacing w:before="0" w:after="409" w:line="2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C73C2A6" wp14:editId="1295566B">
                <wp:simplePos x="0" y="0"/>
                <wp:positionH relativeFrom="margin">
                  <wp:posOffset>4159250</wp:posOffset>
                </wp:positionH>
                <wp:positionV relativeFrom="paragraph">
                  <wp:posOffset>-74295</wp:posOffset>
                </wp:positionV>
                <wp:extent cx="1136650" cy="165100"/>
                <wp:effectExtent l="0" t="63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05FD" w14:textId="2348F950" w:rsidR="008D4833" w:rsidRDefault="008D4833" w:rsidP="008D483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</w:t>
                            </w:r>
                            <w:r w:rsidR="00E32867">
                              <w:rPr>
                                <w:rStyle w:val="2Exact"/>
                              </w:rPr>
                              <w:t>5</w:t>
                            </w:r>
                            <w:r>
                              <w:rPr>
                                <w:rStyle w:val="2Exact"/>
                              </w:rPr>
                              <w:t>.12.202</w:t>
                            </w:r>
                            <w:r w:rsidR="00E32867">
                              <w:rPr>
                                <w:rStyle w:val="2Exact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C2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7.5pt;margin-top:-5.85pt;width:89.5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" filled="f" stroked="f">
                <v:textbox style="mso-fit-shape-to-text:t" inset="0,0,0,0">
                  <w:txbxContent>
                    <w:p w14:paraId="4FFF05FD" w14:textId="2348F950" w:rsidR="008D4833" w:rsidRDefault="008D4833" w:rsidP="008D4833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0</w:t>
                      </w:r>
                      <w:r w:rsidR="00E32867">
                        <w:rPr>
                          <w:rStyle w:val="2Exact"/>
                        </w:rPr>
                        <w:t>5</w:t>
                      </w:r>
                      <w:r>
                        <w:rPr>
                          <w:rStyle w:val="2Exact"/>
                        </w:rPr>
                        <w:t>.12.202</w:t>
                      </w:r>
                      <w:r w:rsidR="00E32867">
                        <w:rPr>
                          <w:rStyle w:val="2Exact"/>
                        </w:rPr>
                        <w:t>2</w:t>
                      </w:r>
                      <w:r>
                        <w:rPr>
                          <w:rStyle w:val="2Exact"/>
                        </w:rPr>
                        <w:t xml:space="preserve"> года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п. Михайловка</w:t>
      </w:r>
    </w:p>
    <w:p w14:paraId="135B4543" w14:textId="6AD528CD" w:rsidR="008D4833" w:rsidRDefault="008D4833" w:rsidP="008D4833">
      <w:pPr>
        <w:pStyle w:val="20"/>
        <w:shd w:val="clear" w:color="auto" w:fill="auto"/>
        <w:spacing w:before="0" w:after="0" w:line="346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заседании присутствуют: глава администрации Никитинского сельского поселения - Анатолий Васильевич Красильников, ведущий специалист администрации Юлия Анатольевна Макаркина, заместитель председателя Никитинского сельского Совета народных депутатов – Марина Анатольевна Реброва.</w:t>
      </w:r>
    </w:p>
    <w:p w14:paraId="3F67D0B7" w14:textId="77777777" w:rsidR="008D4833" w:rsidRPr="008D4833" w:rsidRDefault="008D4833" w:rsidP="008D4833">
      <w:pPr>
        <w:pStyle w:val="20"/>
        <w:shd w:val="clear" w:color="auto" w:fill="auto"/>
        <w:spacing w:before="0" w:after="189" w:line="260" w:lineRule="exact"/>
        <w:ind w:firstLine="740"/>
        <w:rPr>
          <w:b/>
          <w:bCs/>
        </w:rPr>
      </w:pPr>
      <w:r w:rsidRPr="008D4833">
        <w:rPr>
          <w:b/>
          <w:bCs/>
          <w:color w:val="000000"/>
          <w:lang w:eastAsia="ru-RU" w:bidi="ru-RU"/>
        </w:rPr>
        <w:t>Повестка дня:</w:t>
      </w:r>
    </w:p>
    <w:p w14:paraId="0DE0B41B" w14:textId="7BB56A22" w:rsidR="008D4833" w:rsidRDefault="008D4833" w:rsidP="008D4833">
      <w:pPr>
        <w:pStyle w:val="20"/>
        <w:shd w:val="clear" w:color="auto" w:fill="auto"/>
        <w:spacing w:before="0" w:after="0" w:line="307" w:lineRule="exact"/>
        <w:ind w:firstLine="740"/>
      </w:pPr>
      <w:r>
        <w:rPr>
          <w:color w:val="000000"/>
          <w:lang w:eastAsia="ru-RU" w:bidi="ru-RU"/>
        </w:rPr>
        <w:t>1. Утверждение программы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E3286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год.</w:t>
      </w:r>
    </w:p>
    <w:p w14:paraId="0384F170" w14:textId="77777777" w:rsidR="008D4833" w:rsidRDefault="008D4833" w:rsidP="008D4833">
      <w:pPr>
        <w:pStyle w:val="20"/>
        <w:shd w:val="clear" w:color="auto" w:fill="auto"/>
        <w:spacing w:before="0" w:after="0" w:line="302" w:lineRule="exact"/>
        <w:ind w:firstLine="740"/>
      </w:pPr>
      <w:r>
        <w:rPr>
          <w:color w:val="000000"/>
          <w:lang w:eastAsia="ru-RU" w:bidi="ru-RU"/>
        </w:rPr>
        <w:t>Председательствующий и секретарь заняли свои места. Приступили к рассмотрению повестки дня.</w:t>
      </w:r>
    </w:p>
    <w:p w14:paraId="0ADECBB1" w14:textId="12F20C1B" w:rsidR="008D4833" w:rsidRDefault="008D4833" w:rsidP="008D4833">
      <w:pPr>
        <w:pStyle w:val="20"/>
        <w:shd w:val="clear" w:color="auto" w:fill="auto"/>
        <w:tabs>
          <w:tab w:val="left" w:pos="2107"/>
        </w:tabs>
        <w:spacing w:before="0" w:after="0" w:line="302" w:lineRule="exact"/>
        <w:ind w:firstLine="740"/>
      </w:pPr>
      <w:r>
        <w:rPr>
          <w:color w:val="000000"/>
          <w:lang w:eastAsia="ru-RU" w:bidi="ru-RU"/>
        </w:rPr>
        <w:t>Выступил Красильников А.В., который пояснил присутствующим, что в соответствии с Федеральным законом от 31 июля 2020 года №</w:t>
      </w:r>
      <w:r>
        <w:rPr>
          <w:color w:val="000000"/>
          <w:lang w:eastAsia="ru-RU" w:bidi="ru-RU"/>
        </w:rPr>
        <w:tab/>
        <w:t>248-ФЗ «О государственном контроле (надзоре) и</w:t>
      </w:r>
      <w:r>
        <w:t xml:space="preserve"> </w:t>
      </w:r>
      <w:r>
        <w:rPr>
          <w:color w:val="000000"/>
          <w:lang w:eastAsia="ru-RU" w:bidi="ru-RU"/>
        </w:rPr>
        <w:t>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необходимо одобрить и принять программу согласно повестки заседания.</w:t>
      </w:r>
    </w:p>
    <w:p w14:paraId="20390494" w14:textId="463673EC" w:rsidR="008D4833" w:rsidRDefault="008D4833" w:rsidP="008D4833">
      <w:pPr>
        <w:pStyle w:val="20"/>
        <w:shd w:val="clear" w:color="auto" w:fill="auto"/>
        <w:spacing w:before="0" w:after="0" w:line="302" w:lineRule="exact"/>
        <w:ind w:firstLine="740"/>
      </w:pPr>
      <w:r>
        <w:rPr>
          <w:color w:val="000000"/>
          <w:lang w:eastAsia="ru-RU" w:bidi="ru-RU"/>
        </w:rPr>
        <w:t>С 1 октября по 1 ноября 202</w:t>
      </w:r>
      <w:r w:rsidR="00E32867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проводилось общественное обсуждение:</w:t>
      </w:r>
    </w:p>
    <w:p w14:paraId="46717799" w14:textId="4D04583F" w:rsidR="008D4833" w:rsidRDefault="008D4833" w:rsidP="008D4833">
      <w:pPr>
        <w:pStyle w:val="20"/>
        <w:shd w:val="clear" w:color="auto" w:fill="auto"/>
        <w:spacing w:before="0" w:after="0" w:line="302" w:lineRule="exact"/>
        <w:ind w:firstLine="740"/>
      </w:pPr>
      <w:r>
        <w:rPr>
          <w:color w:val="000000"/>
          <w:lang w:eastAsia="ru-RU" w:bidi="ru-RU"/>
        </w:rPr>
        <w:t>- программы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E3286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год.</w:t>
      </w:r>
      <w:r w:rsidR="00E32867">
        <w:rPr>
          <w:color w:val="000000"/>
          <w:lang w:eastAsia="ru-RU" w:bidi="ru-RU"/>
        </w:rPr>
        <w:t xml:space="preserve"> Замечаний и предложений не поступало.</w:t>
      </w:r>
    </w:p>
    <w:p w14:paraId="47574DCE" w14:textId="0E8B3943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</w:pPr>
      <w:r>
        <w:rPr>
          <w:color w:val="000000"/>
          <w:lang w:eastAsia="ru-RU" w:bidi="ru-RU"/>
        </w:rPr>
        <w:t>Анатолий Васильевич предложил присутствующим утвердить данную программу.</w:t>
      </w:r>
    </w:p>
    <w:p w14:paraId="5FB7A2CC" w14:textId="77777777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</w:pPr>
      <w:r>
        <w:rPr>
          <w:color w:val="000000"/>
          <w:lang w:eastAsia="ru-RU" w:bidi="ru-RU"/>
        </w:rPr>
        <w:t>За предложенные программы голосовали:</w:t>
      </w:r>
    </w:p>
    <w:p w14:paraId="22ED528A" w14:textId="3ADDD478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</w:pPr>
      <w:r>
        <w:rPr>
          <w:color w:val="000000"/>
          <w:lang w:eastAsia="ru-RU" w:bidi="ru-RU"/>
        </w:rPr>
        <w:t>«за» - 3,</w:t>
      </w:r>
    </w:p>
    <w:p w14:paraId="0584373A" w14:textId="77777777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</w:pPr>
      <w:r>
        <w:rPr>
          <w:color w:val="000000"/>
          <w:lang w:eastAsia="ru-RU" w:bidi="ru-RU"/>
        </w:rPr>
        <w:t>«против» -0,</w:t>
      </w:r>
    </w:p>
    <w:p w14:paraId="3C475D4C" w14:textId="77777777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</w:pPr>
      <w:r>
        <w:rPr>
          <w:color w:val="000000"/>
          <w:lang w:eastAsia="ru-RU" w:bidi="ru-RU"/>
        </w:rPr>
        <w:t>«воздержались» - 0.</w:t>
      </w:r>
    </w:p>
    <w:p w14:paraId="78F9A8F6" w14:textId="77777777" w:rsid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Принято единогласно.</w:t>
      </w:r>
      <w:bookmarkStart w:id="0" w:name="_GoBack"/>
      <w:bookmarkEnd w:id="0"/>
    </w:p>
    <w:p w14:paraId="749C8513" w14:textId="2C7AAADD" w:rsidR="008D4833" w:rsidRPr="008D4833" w:rsidRDefault="008D4833" w:rsidP="008D4833">
      <w:pPr>
        <w:pStyle w:val="20"/>
        <w:shd w:val="clear" w:color="auto" w:fill="auto"/>
        <w:spacing w:before="0" w:after="0" w:line="307" w:lineRule="exact"/>
        <w:ind w:firstLine="780"/>
        <w:jc w:val="center"/>
        <w:rPr>
          <w:b/>
          <w:bCs/>
        </w:rPr>
      </w:pPr>
      <w:r w:rsidRPr="008D4833">
        <w:rPr>
          <w:b/>
          <w:bCs/>
          <w:color w:val="000000"/>
          <w:lang w:eastAsia="ru-RU" w:bidi="ru-RU"/>
        </w:rPr>
        <w:t>РЕШИЛИ:</w:t>
      </w:r>
    </w:p>
    <w:p w14:paraId="33843EA7" w14:textId="13091FF1" w:rsidR="008D4833" w:rsidRDefault="008D4833" w:rsidP="008D4833">
      <w:pPr>
        <w:pStyle w:val="20"/>
        <w:shd w:val="clear" w:color="auto" w:fill="auto"/>
        <w:spacing w:before="0" w:after="0" w:line="298" w:lineRule="exact"/>
        <w:ind w:firstLine="780"/>
      </w:pPr>
      <w:r>
        <w:rPr>
          <w:color w:val="000000"/>
          <w:lang w:eastAsia="ru-RU" w:bidi="ru-RU"/>
        </w:rPr>
        <w:t>Утвердить:</w:t>
      </w:r>
      <w:r>
        <w:t xml:space="preserve"> </w:t>
      </w:r>
      <w:r>
        <w:rPr>
          <w:color w:val="000000"/>
          <w:lang w:eastAsia="ru-RU" w:bidi="ru-RU"/>
        </w:rPr>
        <w:t>программу</w:t>
      </w:r>
      <w:r>
        <w:rPr>
          <w:color w:val="000000"/>
          <w:lang w:eastAsia="ru-RU" w:bidi="ru-RU"/>
        </w:rPr>
        <w:tab/>
        <w:t>профилактики</w:t>
      </w:r>
      <w:r>
        <w:rPr>
          <w:color w:val="000000"/>
          <w:lang w:eastAsia="ru-RU" w:bidi="ru-RU"/>
        </w:rPr>
        <w:tab/>
        <w:t>рисков</w:t>
      </w:r>
      <w:r>
        <w:rPr>
          <w:color w:val="000000"/>
          <w:lang w:eastAsia="ru-RU" w:bidi="ru-RU"/>
        </w:rPr>
        <w:tab/>
        <w:t>причинения</w:t>
      </w:r>
      <w:r>
        <w:rPr>
          <w:color w:val="000000"/>
          <w:lang w:eastAsia="ru-RU" w:bidi="ru-RU"/>
        </w:rPr>
        <w:tab/>
        <w:t>вреда</w:t>
      </w:r>
      <w:r>
        <w:rPr>
          <w:color w:val="000000"/>
          <w:lang w:eastAsia="ru-RU" w:bidi="ru-RU"/>
        </w:rPr>
        <w:tab/>
        <w:t>(ущерба)</w:t>
      </w:r>
      <w:r>
        <w:t xml:space="preserve"> </w:t>
      </w:r>
      <w:r>
        <w:rPr>
          <w:color w:val="000000"/>
          <w:lang w:eastAsia="ru-RU" w:bidi="ru-RU"/>
        </w:rPr>
        <w:t>охраняемым законом ценностей по муниципальному контролю в сфере благоустройства на 202</w:t>
      </w:r>
      <w:r w:rsidR="00E3286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год.</w:t>
      </w:r>
    </w:p>
    <w:p w14:paraId="44B5E1D7" w14:textId="77777777" w:rsidR="008D4833" w:rsidRDefault="008D4833" w:rsidP="008D4833">
      <w:pPr>
        <w:pStyle w:val="20"/>
        <w:shd w:val="clear" w:color="auto" w:fill="auto"/>
        <w:spacing w:before="0" w:after="0" w:line="260" w:lineRule="exact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Иных вопросов и предложений не поступило.</w:t>
      </w:r>
    </w:p>
    <w:p w14:paraId="0321295F" w14:textId="77777777" w:rsidR="008D4833" w:rsidRDefault="008D4833" w:rsidP="008D4833">
      <w:pPr>
        <w:pStyle w:val="20"/>
        <w:shd w:val="clear" w:color="auto" w:fill="auto"/>
        <w:spacing w:before="0" w:after="0" w:line="260" w:lineRule="exact"/>
        <w:ind w:firstLine="780"/>
        <w:rPr>
          <w:color w:val="000000"/>
          <w:lang w:eastAsia="ru-RU" w:bidi="ru-RU"/>
        </w:rPr>
      </w:pPr>
    </w:p>
    <w:p w14:paraId="7D3F0300" w14:textId="77777777" w:rsidR="008D4833" w:rsidRDefault="008D4833" w:rsidP="008D4833">
      <w:pPr>
        <w:pStyle w:val="20"/>
        <w:shd w:val="clear" w:color="auto" w:fill="auto"/>
        <w:spacing w:before="0" w:after="0" w:line="260" w:lineRule="exact"/>
        <w:ind w:firstLine="780"/>
        <w:rPr>
          <w:color w:val="000000"/>
          <w:lang w:eastAsia="ru-RU" w:bidi="ru-RU"/>
        </w:rPr>
      </w:pPr>
    </w:p>
    <w:p w14:paraId="46557E52" w14:textId="2A3CE58C" w:rsidR="008D4833" w:rsidRDefault="008D4833" w:rsidP="008D4833">
      <w:pPr>
        <w:pStyle w:val="20"/>
        <w:shd w:val="clear" w:color="auto" w:fill="auto"/>
        <w:spacing w:before="0" w:after="0" w:line="260" w:lineRule="exact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Председательствующий                         А.В. Красильников</w:t>
      </w:r>
    </w:p>
    <w:p w14:paraId="497A80F8" w14:textId="2AFC0D5B" w:rsidR="002A3638" w:rsidRDefault="008D4833" w:rsidP="008D4833">
      <w:pPr>
        <w:pStyle w:val="20"/>
        <w:shd w:val="clear" w:color="auto" w:fill="auto"/>
        <w:spacing w:before="0" w:after="0" w:line="260" w:lineRule="exact"/>
        <w:ind w:firstLine="780"/>
      </w:pPr>
      <w:r>
        <w:rPr>
          <w:color w:val="000000"/>
          <w:lang w:eastAsia="ru-RU" w:bidi="ru-RU"/>
        </w:rPr>
        <w:t>Секретарь                                                  Ю.А. Макаркина</w:t>
      </w:r>
    </w:p>
    <w:sectPr w:rsidR="002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74E"/>
    <w:multiLevelType w:val="multilevel"/>
    <w:tmpl w:val="81A2A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F0D4C"/>
    <w:multiLevelType w:val="multilevel"/>
    <w:tmpl w:val="B5D88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D8"/>
    <w:rsid w:val="002A3638"/>
    <w:rsid w:val="008D4833"/>
    <w:rsid w:val="00B108D8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D4C2"/>
  <w15:chartTrackingRefBased/>
  <w15:docId w15:val="{3A52DE1C-642E-4C78-9E8D-82CACCD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D4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D48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48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48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833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D483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D4833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2021-12-22T06:52:00Z</dcterms:created>
  <dcterms:modified xsi:type="dcterms:W3CDTF">2022-11-28T07:34:00Z</dcterms:modified>
</cp:coreProperties>
</file>