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D3" w:rsidRPr="008F09A6" w:rsidRDefault="009C3BD3" w:rsidP="009C3BD3">
      <w:pPr>
        <w:jc w:val="center"/>
        <w:rPr>
          <w:b/>
          <w:sz w:val="28"/>
          <w:szCs w:val="28"/>
        </w:rPr>
      </w:pPr>
      <w:r w:rsidRPr="008F09A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2</w:t>
      </w:r>
    </w:p>
    <w:p w:rsidR="009C3BD3" w:rsidRDefault="009C3BD3" w:rsidP="009C3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подведения итогов </w:t>
      </w:r>
      <w:r w:rsidRPr="00231221">
        <w:rPr>
          <w:b/>
          <w:sz w:val="28"/>
          <w:szCs w:val="28"/>
        </w:rPr>
        <w:t xml:space="preserve">открытого аукциона по продаже </w:t>
      </w:r>
    </w:p>
    <w:p w:rsidR="0083742E" w:rsidRPr="003B1266" w:rsidRDefault="0083742E" w:rsidP="003B1266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земельн</w:t>
      </w:r>
      <w:r w:rsidR="009C3BD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ого участка</w:t>
      </w:r>
    </w:p>
    <w:tbl>
      <w:tblPr>
        <w:tblW w:w="15300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743"/>
        <w:gridCol w:w="7557"/>
      </w:tblGrid>
      <w:tr w:rsidR="0083742E" w:rsidRPr="00750C22">
        <w:trPr>
          <w:tblCellSpacing w:w="0" w:type="dxa"/>
        </w:trPr>
        <w:tc>
          <w:tcPr>
            <w:tcW w:w="7530" w:type="dxa"/>
          </w:tcPr>
          <w:p w:rsidR="0083742E" w:rsidRPr="003B1266" w:rsidRDefault="00F1161F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п. Михайловка</w:t>
            </w:r>
          </w:p>
          <w:p w:rsidR="0083742E" w:rsidRPr="003B1266" w:rsidRDefault="0083742E" w:rsidP="003B1266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B5018F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  <w:r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ч. 00 мин.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26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350" w:type="dxa"/>
          </w:tcPr>
          <w:p w:rsidR="0083742E" w:rsidRPr="003B1266" w:rsidRDefault="00B5018F" w:rsidP="003B126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10.12.2020</w:t>
            </w:r>
            <w:r w:rsidR="0083742E" w:rsidRPr="003B126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  <w:p w:rsidR="0083742E" w:rsidRPr="003B1266" w:rsidRDefault="0083742E" w:rsidP="003B1266">
            <w:pPr>
              <w:spacing w:before="100" w:beforeAutospacing="1" w:after="115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742E" w:rsidRPr="00944EE8" w:rsidRDefault="0083742E" w:rsidP="00B5018F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4EE8">
        <w:rPr>
          <w:rFonts w:ascii="Times New Roman" w:hAnsi="Times New Roman" w:cs="Times New Roman"/>
          <w:b/>
          <w:bCs/>
          <w:color w:val="000000"/>
        </w:rPr>
        <w:t>Наименование предмета аукциона:</w:t>
      </w:r>
      <w:r w:rsidRPr="00944EE8">
        <w:rPr>
          <w:rFonts w:ascii="Times New Roman" w:hAnsi="Times New Roman" w:cs="Times New Roman"/>
          <w:color w:val="000000"/>
        </w:rPr>
        <w:t> право заключения договора купли - продажи земельного участка.</w:t>
      </w:r>
    </w:p>
    <w:p w:rsidR="00B5018F" w:rsidRPr="001B2897" w:rsidRDefault="00B5018F" w:rsidP="00B501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>Лот № 1.</w:t>
      </w:r>
      <w:r w:rsidRPr="001B2897">
        <w:rPr>
          <w:rFonts w:asciiTheme="majorHAnsi" w:hAnsiTheme="majorHAnsi" w:cs="Arial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сельскохозяйственного производства,  площадь </w:t>
      </w:r>
      <w:r w:rsidRPr="001B2897">
        <w:rPr>
          <w:rFonts w:asciiTheme="majorHAnsi" w:hAnsiTheme="majorHAnsi" w:cs="Arial"/>
          <w:b/>
          <w:sz w:val="24"/>
          <w:szCs w:val="24"/>
        </w:rPr>
        <w:t>1054660</w:t>
      </w:r>
      <w:r w:rsidRPr="001B2897">
        <w:rPr>
          <w:rFonts w:asciiTheme="majorHAnsi" w:hAnsiTheme="majorHAnsi" w:cs="Arial"/>
          <w:sz w:val="24"/>
          <w:szCs w:val="24"/>
        </w:rPr>
        <w:t xml:space="preserve"> кв.м., кадастровый номер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57:20:0000000:3749</w:t>
      </w:r>
      <w:r w:rsidRPr="001B2897">
        <w:rPr>
          <w:rFonts w:asciiTheme="majorHAnsi" w:hAnsiTheme="majorHAnsi" w:cs="Arial"/>
          <w:sz w:val="24"/>
          <w:szCs w:val="24"/>
        </w:rPr>
        <w:t>, расположенный по адресу: Орловская область, Новодеревеньковский р-н, Никитинское с/</w:t>
      </w:r>
      <w:proofErr w:type="gramStart"/>
      <w:r w:rsidRPr="001B2897">
        <w:rPr>
          <w:rFonts w:asciiTheme="majorHAnsi" w:hAnsiTheme="majorHAnsi" w:cs="Arial"/>
          <w:sz w:val="24"/>
          <w:szCs w:val="24"/>
        </w:rPr>
        <w:t>п</w:t>
      </w:r>
      <w:proofErr w:type="gramEnd"/>
      <w:r w:rsidRPr="001B2897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вблизи п. Михайловка,</w:t>
      </w:r>
      <w:r w:rsidRPr="001B2897">
        <w:rPr>
          <w:rFonts w:asciiTheme="majorHAnsi" w:hAnsiTheme="majorHAnsi" w:cs="Arial"/>
          <w:sz w:val="24"/>
          <w:szCs w:val="24"/>
        </w:rPr>
        <w:t xml:space="preserve"> вид права: 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>собственность</w:t>
      </w:r>
      <w:r w:rsidRPr="001B2897">
        <w:rPr>
          <w:rFonts w:asciiTheme="majorHAnsi" w:hAnsiTheme="majorHAnsi" w:cs="Arial"/>
          <w:sz w:val="24"/>
          <w:szCs w:val="24"/>
        </w:rPr>
        <w:t>, собственник: муниципальное образование Никитинское сельское поселение Новодеревеньковского района Орловской области</w:t>
      </w:r>
    </w:p>
    <w:p w:rsidR="00B5018F" w:rsidRPr="001B2897" w:rsidRDefault="00B5018F" w:rsidP="00B501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Начальная цена:  </w:t>
      </w:r>
      <w:r w:rsidRPr="001B2897">
        <w:rPr>
          <w:rFonts w:asciiTheme="majorHAnsi" w:hAnsiTheme="majorHAnsi" w:cs="Arial"/>
          <w:b/>
          <w:bCs/>
          <w:sz w:val="24"/>
          <w:szCs w:val="24"/>
          <w:u w:val="single"/>
        </w:rPr>
        <w:t xml:space="preserve"> 6 080 000</w:t>
      </w:r>
      <w:r w:rsidRPr="001B2897">
        <w:rPr>
          <w:rFonts w:asciiTheme="majorHAnsi" w:hAnsiTheme="majorHAnsi" w:cs="Arial"/>
          <w:b/>
          <w:bCs/>
          <w:sz w:val="24"/>
          <w:szCs w:val="24"/>
        </w:rPr>
        <w:t xml:space="preserve"> (шесть миллионов </w:t>
      </w:r>
      <w:r w:rsidRPr="001B2897">
        <w:rPr>
          <w:rFonts w:asciiTheme="majorHAnsi" w:hAnsiTheme="majorHAnsi" w:cs="Arial"/>
          <w:sz w:val="24"/>
          <w:szCs w:val="24"/>
        </w:rPr>
        <w:t>восемьдесят тысяч) рублей.</w:t>
      </w:r>
    </w:p>
    <w:p w:rsidR="00B5018F" w:rsidRPr="001B2897" w:rsidRDefault="00B5018F" w:rsidP="00B5018F">
      <w:pPr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1B2897">
        <w:rPr>
          <w:rFonts w:asciiTheme="majorHAnsi" w:hAnsiTheme="majorHAnsi" w:cs="Arial"/>
          <w:sz w:val="24"/>
          <w:szCs w:val="24"/>
        </w:rPr>
        <w:t xml:space="preserve">Обоснование цены: отчёт </w:t>
      </w:r>
      <w:r w:rsidRPr="001B2897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№230 от 02 ноября 2020 г.</w:t>
      </w:r>
    </w:p>
    <w:p w:rsidR="00B5018F" w:rsidRPr="001B2897" w:rsidRDefault="00B5018F" w:rsidP="00B501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>Размер задатка: 1 216 000 руб. – 20 % от начальной цены.</w:t>
      </w:r>
    </w:p>
    <w:p w:rsidR="00B5018F" w:rsidRPr="001B2897" w:rsidRDefault="00B5018F" w:rsidP="00B5018F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1B2897">
        <w:rPr>
          <w:rFonts w:asciiTheme="majorHAnsi" w:hAnsiTheme="majorHAnsi" w:cs="Arial"/>
          <w:b/>
          <w:bCs/>
          <w:sz w:val="24"/>
          <w:szCs w:val="24"/>
        </w:rPr>
        <w:t>Шаг аукциона: 304 000 рублей</w:t>
      </w:r>
      <w:r w:rsidRPr="001B2897">
        <w:rPr>
          <w:rFonts w:asciiTheme="majorHAnsi" w:hAnsiTheme="majorHAnsi" w:cs="Arial"/>
          <w:sz w:val="24"/>
          <w:szCs w:val="24"/>
        </w:rPr>
        <w:t>; - 5 % от начальной цены.</w:t>
      </w:r>
    </w:p>
    <w:p w:rsidR="00B5018F" w:rsidRPr="003B1266" w:rsidRDefault="00B5018F" w:rsidP="00B5018F">
      <w:pPr>
        <w:spacing w:before="100" w:beforeAutospacing="1" w:after="0" w:line="240" w:lineRule="auto"/>
        <w:ind w:firstLine="5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Извещение о проведении настоящего аукциона было размещено на официальном сайте Российской Федерации </w:t>
      </w:r>
      <w:hyperlink r:id="rId5" w:history="1"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www.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torgi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  <w:lang w:val="en-US"/>
          </w:rPr>
          <w:t>gov</w:t>
        </w:r>
        <w:r w:rsidRPr="003B1266">
          <w:rPr>
            <w:rFonts w:ascii="Times New Roman" w:hAnsi="Times New Roman" w:cs="Times New Roman"/>
            <w:color w:val="000000"/>
            <w:sz w:val="27"/>
            <w:szCs w:val="27"/>
            <w:u w:val="single"/>
          </w:rPr>
          <w:t>.ru</w:t>
        </w:r>
      </w:hyperlink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, на официальном сайте администрации </w:t>
      </w:r>
      <w:r>
        <w:rPr>
          <w:rFonts w:ascii="Times New Roman" w:hAnsi="Times New Roman" w:cs="Times New Roman"/>
          <w:color w:val="000000"/>
          <w:sz w:val="27"/>
          <w:szCs w:val="27"/>
        </w:rPr>
        <w:t>Никитинского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в сети Интернет и опубликовано в газете «</w:t>
      </w:r>
      <w:proofErr w:type="gramStart"/>
      <w:r w:rsidRPr="003B1266">
        <w:rPr>
          <w:rFonts w:ascii="Times New Roman" w:hAnsi="Times New Roman" w:cs="Times New Roman"/>
          <w:color w:val="000000"/>
          <w:sz w:val="27"/>
          <w:szCs w:val="27"/>
        </w:rPr>
        <w:t>Орловская</w:t>
      </w:r>
      <w:proofErr w:type="gramEnd"/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правда» </w:t>
      </w:r>
      <w:r>
        <w:rPr>
          <w:rFonts w:ascii="Times New Roman" w:hAnsi="Times New Roman" w:cs="Times New Roman"/>
          <w:color w:val="000000"/>
          <w:sz w:val="27"/>
          <w:szCs w:val="27"/>
        </w:rPr>
        <w:t>от 05 ноября 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года.</w:t>
      </w:r>
    </w:p>
    <w:p w:rsidR="00F1161F" w:rsidRDefault="00F1161F" w:rsidP="00F1161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1161F" w:rsidRDefault="00F1161F" w:rsidP="00F1161F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5018F" w:rsidRDefault="00B5018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B5018F" w:rsidRDefault="00B5018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B5018F" w:rsidRDefault="00B5018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B5018F" w:rsidRDefault="00B5018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</w:p>
    <w:p w:rsidR="0083742E" w:rsidRDefault="0083742E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 заседании комиссии по проведению торгов присутствовали:</w:t>
      </w:r>
    </w:p>
    <w:tbl>
      <w:tblPr>
        <w:tblpPr w:leftFromText="180" w:rightFromText="180" w:horzAnchor="margin" w:tblpY="2610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10489"/>
      </w:tblGrid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Красильников Анатолий Васильевич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 Юлия Анатольевна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F1161F" w:rsidRPr="00484717" w:rsidTr="009469A6">
        <w:tc>
          <w:tcPr>
            <w:tcW w:w="3794" w:type="dxa"/>
          </w:tcPr>
          <w:p w:rsidR="00F1161F" w:rsidRPr="00F1161F" w:rsidRDefault="002E6783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Михайловна</w:t>
            </w:r>
          </w:p>
        </w:tc>
        <w:tc>
          <w:tcPr>
            <w:tcW w:w="10489" w:type="dxa"/>
          </w:tcPr>
          <w:p w:rsidR="00F1161F" w:rsidRPr="00F1161F" w:rsidRDefault="00F1161F" w:rsidP="00F1161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F1161F" w:rsidRPr="003B1266" w:rsidRDefault="00F1161F" w:rsidP="003B126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</w:p>
    <w:p w:rsidR="0083742E" w:rsidRPr="003B1266" w:rsidRDefault="0083742E" w:rsidP="003B1266">
      <w:pP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Процедура определения участников торгов</w:t>
      </w: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проводилась </w:t>
      </w:r>
      <w:r w:rsidR="00B5018F">
        <w:rPr>
          <w:rFonts w:ascii="Times New Roman" w:hAnsi="Times New Roman" w:cs="Times New Roman"/>
          <w:color w:val="000000"/>
          <w:sz w:val="27"/>
          <w:szCs w:val="27"/>
        </w:rPr>
        <w:t>08.12.2020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года, по адресу: Орловская область, Новодеревеньковский район, </w:t>
      </w:r>
      <w:r w:rsidR="00F1161F">
        <w:rPr>
          <w:rFonts w:ascii="Times New Roman" w:hAnsi="Times New Roman" w:cs="Times New Roman"/>
          <w:color w:val="000000"/>
          <w:sz w:val="27"/>
          <w:szCs w:val="27"/>
        </w:rPr>
        <w:t>п. Михайловка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 здание сельской администрации.</w:t>
      </w:r>
    </w:p>
    <w:p w:rsidR="00B5018F" w:rsidRPr="003B1266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№1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B5018F" w:rsidRPr="003B1266" w:rsidRDefault="00B5018F" w:rsidP="00B5018F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B5018F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Общество с ограниченной ответственностью «ИСТОКИ», ИНН 5032221033.</w:t>
      </w:r>
    </w:p>
    <w:p w:rsidR="00B5018F" w:rsidRPr="003B1266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B5018F" w:rsidRPr="003B1266" w:rsidRDefault="00B5018F" w:rsidP="00B5018F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B5018F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Акционерное общество «Орелагроюг» ОГРН 1085742000629, ИНН 5751034637.</w:t>
      </w:r>
    </w:p>
    <w:p w:rsidR="00B5018F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B5018F" w:rsidRPr="003B1266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3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B5018F" w:rsidRPr="003B1266" w:rsidRDefault="00B5018F" w:rsidP="00B5018F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B5018F" w:rsidRPr="002A1796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A1796">
        <w:rPr>
          <w:rFonts w:ascii="Times New Roman" w:hAnsi="Times New Roman" w:cs="Times New Roman"/>
          <w:b/>
          <w:color w:val="000000"/>
          <w:sz w:val="27"/>
          <w:szCs w:val="27"/>
        </w:rPr>
        <w:t>Общество с ограниченной ответственностью «Орловский лидер»</w:t>
      </w:r>
      <w:proofErr w:type="gramStart"/>
      <w:r w:rsidRPr="002A1796"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н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</w:rPr>
        <w:t>е явился.</w:t>
      </w:r>
    </w:p>
    <w:p w:rsidR="00B5018F" w:rsidRPr="003B1266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Заявка, зарегистрированная за №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4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 xml:space="preserve"> в Журнале регистрации поступления заявок на участие в торгах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 лоту № 1, </w:t>
      </w:r>
      <w:r w:rsidRPr="003B1266">
        <w:rPr>
          <w:rFonts w:ascii="Times New Roman" w:hAnsi="Times New Roman" w:cs="Times New Roman"/>
          <w:color w:val="000000"/>
          <w:sz w:val="27"/>
          <w:szCs w:val="27"/>
        </w:rPr>
        <w:t>аукциона.</w:t>
      </w:r>
    </w:p>
    <w:p w:rsidR="00B5018F" w:rsidRPr="003B1266" w:rsidRDefault="00B5018F" w:rsidP="00B5018F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Наименование претендента:</w:t>
      </w:r>
    </w:p>
    <w:p w:rsidR="00B5018F" w:rsidRPr="002A1796" w:rsidRDefault="00B5018F" w:rsidP="00B5018F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A1796">
        <w:rPr>
          <w:rFonts w:ascii="Times New Roman" w:hAnsi="Times New Roman" w:cs="Times New Roman"/>
          <w:b/>
          <w:color w:val="000000"/>
          <w:sz w:val="27"/>
          <w:szCs w:val="27"/>
        </w:rPr>
        <w:t>ООО «Орел-Агро-Продукт» ОГРН 1105741001288, ИНН 5714005846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Ход аукциона: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Участникам аукциона присвоены номера участников аукциона согласно очередности поданных заявок: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Шаги аукциона: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Начальную цену продажи земельного участка в размере 6 080 000  рублей предложил Участник № 1 ,№ 2. №4.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одного шага в размере 6 384 000 рублей предложил Участник № 2. №4.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двух шагов в размере 6 688 000 рублей предложил Участник № 2. №4.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- Сумму с учетом трёх шагов в размере 6 992 000 рублей предложил Участник  № 2.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четырёх шагов в размере 7 296 000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пяти шагов в размере 7 600 000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шести шагов в размере 7 904 000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семи шагов в размере 8 208 000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восьми шагов в размере 8 512 000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девяти шагов в размере 8 816 000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десяти шагов в размере 9 120 000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одиннадцати шагов в размере 9 424 000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двеннадцати шагов в размере 9 728 000 рублей предложил Участник № 2, № 4.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Сумму с учетом тринадцати шагов в размере </w:t>
      </w:r>
      <w:r w:rsidR="00134982">
        <w:rPr>
          <w:rFonts w:ascii="Tahoma" w:hAnsi="Tahoma" w:cs="Tahoma"/>
          <w:color w:val="000000"/>
          <w:sz w:val="21"/>
          <w:szCs w:val="21"/>
        </w:rPr>
        <w:t>10 032</w:t>
      </w:r>
      <w:r>
        <w:rPr>
          <w:rFonts w:ascii="Tahoma" w:hAnsi="Tahoma" w:cs="Tahoma"/>
          <w:color w:val="000000"/>
          <w:sz w:val="21"/>
          <w:szCs w:val="21"/>
        </w:rPr>
        <w:t xml:space="preserve">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четырнадцати шагов в размере 10 336 000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пятнадцати шагов в размере 10 640 000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шестнадцати шагов в размере 10 944 000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семнадцати шагов в размере 11 248 000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- Сумму с учетом восемнадцати шагов в размере 11 552 000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девятнадцати шагов в размере 11 856 000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двадцати шагов в размере 12 160 000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двадцати одного шага  в размере 12 464 000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- Сумму с учетом двадцати двух шагов в размере 12 768 000 рублей предложил Участник № 2, № 4.</w:t>
      </w:r>
    </w:p>
    <w:p w:rsidR="00134982" w:rsidRDefault="00134982" w:rsidP="00134982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- Сумму с учетом двадцати трёх шагов в размере </w:t>
      </w:r>
      <w:r w:rsidRPr="00134982">
        <w:rPr>
          <w:rFonts w:ascii="Tahoma" w:hAnsi="Tahoma" w:cs="Tahoma"/>
          <w:b/>
          <w:color w:val="000000"/>
          <w:sz w:val="21"/>
          <w:szCs w:val="21"/>
        </w:rPr>
        <w:t>13 072 000</w:t>
      </w:r>
      <w:r>
        <w:rPr>
          <w:rFonts w:ascii="Tahoma" w:hAnsi="Tahoma" w:cs="Tahoma"/>
          <w:color w:val="000000"/>
          <w:sz w:val="21"/>
          <w:szCs w:val="21"/>
        </w:rPr>
        <w:t xml:space="preserve"> рублей предложил Участник № 2.</w:t>
      </w:r>
    </w:p>
    <w:p w:rsidR="00B5018F" w:rsidRDefault="00B5018F" w:rsidP="00B5018F">
      <w:pPr>
        <w:pStyle w:val="a4"/>
        <w:shd w:val="clear" w:color="auto" w:fill="FFFFFF"/>
        <w:spacing w:before="375" w:beforeAutospacing="0" w:after="375" w:afterAutospacing="0"/>
        <w:textAlignment w:val="baseline"/>
        <w:rPr>
          <w:rFonts w:ascii="Times New Roman" w:hAnsi="Times New Roman"/>
        </w:rPr>
      </w:pPr>
      <w:r>
        <w:rPr>
          <w:rFonts w:ascii="Tahoma" w:hAnsi="Tahoma" w:cs="Tahoma"/>
          <w:color w:val="000000"/>
          <w:sz w:val="21"/>
          <w:szCs w:val="21"/>
        </w:rPr>
        <w:t>По итогам торгов победителем аукциона по продаже земельного участка</w:t>
      </w:r>
      <w:r>
        <w:rPr>
          <w:rFonts w:ascii="Times New Roman" w:hAnsi="Times New Roman"/>
        </w:rPr>
        <w:t xml:space="preserve">,   </w:t>
      </w:r>
      <w:r w:rsidR="00134982" w:rsidRPr="001B2897">
        <w:rPr>
          <w:rFonts w:asciiTheme="majorHAnsi" w:hAnsiTheme="majorHAnsi" w:cs="Arial"/>
        </w:rPr>
        <w:t xml:space="preserve">категория земель: земли сельскохозяйственного назначения, разрешенное использование: Для сельскохозяйственного производства,  площадь </w:t>
      </w:r>
      <w:r w:rsidR="00134982" w:rsidRPr="001B2897">
        <w:rPr>
          <w:rFonts w:asciiTheme="majorHAnsi" w:hAnsiTheme="majorHAnsi" w:cs="Arial"/>
          <w:b/>
        </w:rPr>
        <w:t>1054660</w:t>
      </w:r>
      <w:r w:rsidR="00134982" w:rsidRPr="001B2897">
        <w:rPr>
          <w:rFonts w:asciiTheme="majorHAnsi" w:hAnsiTheme="majorHAnsi" w:cs="Arial"/>
        </w:rPr>
        <w:t xml:space="preserve"> кв.м., кадастровый номер </w:t>
      </w:r>
      <w:r w:rsidR="00134982" w:rsidRPr="001B2897">
        <w:rPr>
          <w:rFonts w:asciiTheme="majorHAnsi" w:hAnsiTheme="majorHAnsi" w:cs="Arial"/>
          <w:b/>
          <w:bCs/>
        </w:rPr>
        <w:t>57:20:0000000:3749</w:t>
      </w:r>
      <w:r w:rsidR="00134982" w:rsidRPr="001B2897">
        <w:rPr>
          <w:rFonts w:asciiTheme="majorHAnsi" w:hAnsiTheme="majorHAnsi" w:cs="Arial"/>
        </w:rPr>
        <w:t>, расположенный по адресу: Орловская область, Новодеревеньковский р-н, Никитинское с/</w:t>
      </w:r>
      <w:proofErr w:type="gramStart"/>
      <w:r w:rsidR="00134982" w:rsidRPr="001B2897">
        <w:rPr>
          <w:rFonts w:asciiTheme="majorHAnsi" w:hAnsiTheme="majorHAnsi" w:cs="Arial"/>
        </w:rPr>
        <w:t>п</w:t>
      </w:r>
      <w:proofErr w:type="gramEnd"/>
      <w:r w:rsidR="00134982" w:rsidRPr="001B2897">
        <w:rPr>
          <w:rFonts w:asciiTheme="majorHAnsi" w:hAnsiTheme="majorHAnsi" w:cs="Arial"/>
        </w:rPr>
        <w:t>,</w:t>
      </w:r>
      <w:r w:rsidR="00134982">
        <w:rPr>
          <w:rFonts w:asciiTheme="majorHAnsi" w:hAnsiTheme="majorHAnsi" w:cs="Arial"/>
        </w:rPr>
        <w:t xml:space="preserve"> вблизи п. Михайловка,</w:t>
      </w:r>
    </w:p>
    <w:p w:rsidR="00B5018F" w:rsidRDefault="00B5018F" w:rsidP="00134982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1"/>
          <w:szCs w:val="21"/>
        </w:rPr>
        <w:t>Признано:</w:t>
      </w:r>
      <w:r w:rsidR="0013498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134982">
        <w:rPr>
          <w:rFonts w:ascii="Times New Roman" w:hAnsi="Times New Roman" w:cs="Times New Roman"/>
          <w:color w:val="000000"/>
          <w:sz w:val="27"/>
          <w:szCs w:val="27"/>
        </w:rPr>
        <w:t>Акционерное общество «Орелагроюг» ОГРН 1085742000629, ИНН 5751034637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="00134982">
        <w:rPr>
          <w:rFonts w:ascii="Times New Roman" w:hAnsi="Times New Roman" w:cs="Times New Roman"/>
          <w:color w:val="000000"/>
          <w:sz w:val="27"/>
          <w:szCs w:val="27"/>
        </w:rPr>
        <w:t xml:space="preserve"> цена - </w:t>
      </w:r>
      <w:r w:rsidR="00134982" w:rsidRPr="00134982">
        <w:rPr>
          <w:rFonts w:ascii="Tahoma" w:hAnsi="Tahoma" w:cs="Tahoma"/>
          <w:b/>
          <w:color w:val="000000"/>
          <w:sz w:val="21"/>
          <w:szCs w:val="21"/>
        </w:rPr>
        <w:t>13 072</w:t>
      </w:r>
      <w:r w:rsidR="00134982">
        <w:rPr>
          <w:rFonts w:ascii="Tahoma" w:hAnsi="Tahoma" w:cs="Tahoma"/>
          <w:b/>
          <w:color w:val="000000"/>
          <w:sz w:val="21"/>
          <w:szCs w:val="21"/>
        </w:rPr>
        <w:t> </w:t>
      </w:r>
      <w:r w:rsidR="00134982" w:rsidRPr="00134982">
        <w:rPr>
          <w:rFonts w:ascii="Tahoma" w:hAnsi="Tahoma" w:cs="Tahoma"/>
          <w:b/>
          <w:color w:val="000000"/>
          <w:sz w:val="21"/>
          <w:szCs w:val="21"/>
        </w:rPr>
        <w:t>000</w:t>
      </w:r>
      <w:r w:rsidR="00134982">
        <w:rPr>
          <w:rFonts w:ascii="Tahoma" w:hAnsi="Tahoma" w:cs="Tahoma"/>
          <w:b/>
          <w:color w:val="000000"/>
          <w:sz w:val="21"/>
          <w:szCs w:val="21"/>
        </w:rPr>
        <w:t xml:space="preserve"> рублей.</w:t>
      </w:r>
    </w:p>
    <w:p w:rsidR="00B5018F" w:rsidRDefault="00B5018F" w:rsidP="00B50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018F" w:rsidRPr="007D245E" w:rsidRDefault="00B5018F" w:rsidP="00B50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9C3BD3" w:rsidRPr="009C3BD3" w:rsidRDefault="009C3BD3" w:rsidP="009C3BD3">
      <w:pPr>
        <w:shd w:val="clear" w:color="auto" w:fill="FFFFFF"/>
        <w:spacing w:line="290" w:lineRule="atLeast"/>
        <w:ind w:firstLine="547"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bookmarkStart w:id="0" w:name="dst703"/>
      <w:bookmarkEnd w:id="0"/>
      <w:r>
        <w:rPr>
          <w:rStyle w:val="blk"/>
          <w:rFonts w:ascii="Arial" w:hAnsi="Arial" w:cs="Arial"/>
          <w:color w:val="000000"/>
          <w:sz w:val="24"/>
          <w:szCs w:val="24"/>
        </w:rPr>
        <w:t xml:space="preserve">Задаток </w:t>
      </w:r>
      <w:r w:rsidR="00134982" w:rsidRPr="009C3BD3">
        <w:rPr>
          <w:rStyle w:val="blk"/>
          <w:rFonts w:ascii="Arial" w:hAnsi="Arial" w:cs="Arial"/>
          <w:color w:val="000000"/>
          <w:sz w:val="24"/>
          <w:szCs w:val="24"/>
        </w:rPr>
        <w:t xml:space="preserve">АО </w:t>
      </w:r>
      <w:r w:rsidR="00134982" w:rsidRPr="009C3BD3">
        <w:rPr>
          <w:rFonts w:ascii="Arial" w:hAnsi="Arial" w:cs="Arial"/>
          <w:color w:val="000000"/>
          <w:sz w:val="24"/>
          <w:szCs w:val="24"/>
        </w:rPr>
        <w:t>«Орелагроюг» ОГРН 1085742000629, ИНН 5751034637</w:t>
      </w:r>
      <w:r w:rsidR="001349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blk"/>
          <w:rFonts w:ascii="Arial" w:hAnsi="Arial" w:cs="Arial"/>
          <w:color w:val="000000"/>
          <w:sz w:val="24"/>
          <w:szCs w:val="24"/>
        </w:rPr>
        <w:t>засчитывае</w:t>
      </w:r>
      <w:r w:rsidRPr="009C3BD3">
        <w:rPr>
          <w:rStyle w:val="blk"/>
          <w:rFonts w:ascii="Arial" w:hAnsi="Arial" w:cs="Arial"/>
          <w:color w:val="000000"/>
          <w:sz w:val="24"/>
          <w:szCs w:val="24"/>
        </w:rPr>
        <w:t xml:space="preserve">тся в оплату приобретаемого земельного участка. Задаток </w:t>
      </w:r>
      <w:r w:rsidR="00134982">
        <w:rPr>
          <w:rStyle w:val="blk"/>
          <w:rFonts w:ascii="Arial" w:hAnsi="Arial" w:cs="Arial"/>
          <w:color w:val="000000"/>
          <w:sz w:val="24"/>
          <w:szCs w:val="24"/>
        </w:rPr>
        <w:t xml:space="preserve">остальным участникам аукциона </w:t>
      </w:r>
      <w:r w:rsidRPr="009C3BD3">
        <w:rPr>
          <w:rFonts w:ascii="Arial" w:hAnsi="Arial" w:cs="Arial"/>
          <w:color w:val="000000"/>
          <w:sz w:val="24"/>
          <w:szCs w:val="24"/>
        </w:rPr>
        <w:t>возвратить в установленные законодательством сроки.</w:t>
      </w:r>
    </w:p>
    <w:p w:rsidR="009469A6" w:rsidRPr="009C3BD3" w:rsidRDefault="009469A6" w:rsidP="009469A6">
      <w:pPr>
        <w:spacing w:before="100" w:beforeAutospacing="1" w:after="0" w:line="240" w:lineRule="auto"/>
        <w:ind w:firstLine="562"/>
        <w:rPr>
          <w:rFonts w:ascii="Arial" w:hAnsi="Arial" w:cs="Arial"/>
          <w:color w:val="000000"/>
          <w:sz w:val="24"/>
          <w:szCs w:val="24"/>
        </w:rPr>
      </w:pPr>
    </w:p>
    <w:p w:rsidR="009469A6" w:rsidRDefault="0083742E" w:rsidP="009469A6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color w:val="000000"/>
          <w:sz w:val="27"/>
          <w:szCs w:val="27"/>
        </w:rPr>
      </w:pPr>
      <w:r w:rsidRPr="003B1266">
        <w:rPr>
          <w:rFonts w:ascii="Times New Roman" w:hAnsi="Times New Roman" w:cs="Times New Roman"/>
          <w:color w:val="000000"/>
          <w:sz w:val="27"/>
          <w:szCs w:val="27"/>
        </w:rPr>
        <w:t>Подписи:</w:t>
      </w:r>
    </w:p>
    <w:p w:rsidR="00134982" w:rsidRDefault="00134982" w:rsidP="009469A6">
      <w:pPr>
        <w:spacing w:before="100" w:beforeAutospacing="1" w:after="0" w:line="240" w:lineRule="auto"/>
        <w:ind w:firstLine="562"/>
      </w:pPr>
    </w:p>
    <w:tbl>
      <w:tblPr>
        <w:tblpPr w:leftFromText="180" w:rightFromText="180" w:vertAnchor="page" w:horzAnchor="margin" w:tblpY="370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10489"/>
      </w:tblGrid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Красильников Анатолий Васильевич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Глава Никитинского сельского поселения, председатель комиссии</w:t>
            </w:r>
          </w:p>
        </w:tc>
      </w:tr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Макаркина Юлия Анатольевна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Никитинского сельского поселения</w:t>
            </w:r>
          </w:p>
        </w:tc>
      </w:tr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Лобанова Валентина Васильевна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 администрации Никитинского сельского поселения</w:t>
            </w:r>
          </w:p>
        </w:tc>
      </w:tr>
      <w:tr w:rsidR="009469A6" w:rsidRPr="00484717" w:rsidTr="009C3BD3">
        <w:tc>
          <w:tcPr>
            <w:tcW w:w="3794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Демичев Сергей Анатольевич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  <w:tr w:rsidR="009469A6" w:rsidRPr="00484717" w:rsidTr="009C3BD3">
        <w:tc>
          <w:tcPr>
            <w:tcW w:w="3794" w:type="dxa"/>
          </w:tcPr>
          <w:p w:rsidR="009469A6" w:rsidRPr="00F1161F" w:rsidRDefault="002E6783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Трухина Наталья Михайловна</w:t>
            </w:r>
          </w:p>
        </w:tc>
        <w:tc>
          <w:tcPr>
            <w:tcW w:w="10489" w:type="dxa"/>
          </w:tcPr>
          <w:p w:rsidR="009469A6" w:rsidRPr="00F1161F" w:rsidRDefault="009469A6" w:rsidP="009C3BD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161F">
              <w:rPr>
                <w:rFonts w:ascii="Times New Roman" w:hAnsi="Times New Roman" w:cs="Times New Roman"/>
                <w:sz w:val="24"/>
                <w:szCs w:val="24"/>
              </w:rPr>
              <w:t>Депутат Никитинского сельского Совета народных депутатов</w:t>
            </w:r>
          </w:p>
        </w:tc>
      </w:tr>
    </w:tbl>
    <w:p w:rsidR="0083742E" w:rsidRDefault="0083742E" w:rsidP="009469A6">
      <w:pPr>
        <w:spacing w:before="100" w:beforeAutospacing="1" w:after="0" w:line="240" w:lineRule="auto"/>
      </w:pPr>
    </w:p>
    <w:sectPr w:rsidR="0083742E" w:rsidSect="00946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66"/>
    <w:rsid w:val="00134982"/>
    <w:rsid w:val="00200439"/>
    <w:rsid w:val="002E6783"/>
    <w:rsid w:val="003B1266"/>
    <w:rsid w:val="004705F7"/>
    <w:rsid w:val="004C343D"/>
    <w:rsid w:val="004F4044"/>
    <w:rsid w:val="00500F3C"/>
    <w:rsid w:val="00547A5B"/>
    <w:rsid w:val="005E61E3"/>
    <w:rsid w:val="006D2BD4"/>
    <w:rsid w:val="00750C22"/>
    <w:rsid w:val="0083742E"/>
    <w:rsid w:val="00941132"/>
    <w:rsid w:val="00944EE8"/>
    <w:rsid w:val="009469A6"/>
    <w:rsid w:val="009C3BD3"/>
    <w:rsid w:val="009F6F61"/>
    <w:rsid w:val="00A27CA2"/>
    <w:rsid w:val="00A90BE5"/>
    <w:rsid w:val="00B5018F"/>
    <w:rsid w:val="00B864B0"/>
    <w:rsid w:val="00BA61E8"/>
    <w:rsid w:val="00D161DB"/>
    <w:rsid w:val="00D803DA"/>
    <w:rsid w:val="00DA546A"/>
    <w:rsid w:val="00F1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Hyperlink"/>
    <w:basedOn w:val="a0"/>
    <w:uiPriority w:val="99"/>
    <w:semiHidden/>
    <w:rsid w:val="003B1266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B12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B1266"/>
    <w:rPr>
      <w:rFonts w:ascii="Times New Roman" w:hAnsi="Times New Roman" w:cs="Times New Roman"/>
      <w:b/>
      <w:bCs/>
      <w:sz w:val="20"/>
      <w:szCs w:val="20"/>
    </w:rPr>
  </w:style>
  <w:style w:type="paragraph" w:customStyle="1" w:styleId="a5">
    <w:name w:val="Знак"/>
    <w:basedOn w:val="a"/>
    <w:uiPriority w:val="99"/>
    <w:rsid w:val="00B864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locked/>
    <w:rsid w:val="00F1161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C3BD3"/>
  </w:style>
  <w:style w:type="paragraph" w:customStyle="1" w:styleId="ConsPlusNormal">
    <w:name w:val="ConsPlusNormal"/>
    <w:uiPriority w:val="99"/>
    <w:rsid w:val="00B50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D0D0-4F96-4389-BBAD-467510B2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14</cp:revision>
  <cp:lastPrinted>2020-12-11T07:01:00Z</cp:lastPrinted>
  <dcterms:created xsi:type="dcterms:W3CDTF">2017-12-04T11:11:00Z</dcterms:created>
  <dcterms:modified xsi:type="dcterms:W3CDTF">2020-12-11T07:02:00Z</dcterms:modified>
</cp:coreProperties>
</file>