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11" w:rsidRDefault="00167A11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A11" w:rsidRPr="00A27011" w:rsidRDefault="00167A11" w:rsidP="00167A11">
      <w:pPr>
        <w:spacing w:after="0"/>
        <w:jc w:val="center"/>
        <w:rPr>
          <w:rFonts w:ascii="Times New Roman" w:hAnsi="Times New Roman"/>
          <w:b/>
          <w:i/>
          <w:sz w:val="32"/>
        </w:rPr>
      </w:pPr>
      <w:r w:rsidRPr="00A27011">
        <w:rPr>
          <w:rFonts w:ascii="Times New Roman" w:hAnsi="Times New Roman"/>
          <w:b/>
          <w:i/>
          <w:sz w:val="32"/>
        </w:rPr>
        <w:t xml:space="preserve">РОССИЙСКАЯ ФЕДЕРАЦИЯ </w:t>
      </w:r>
    </w:p>
    <w:p w:rsidR="00167A11" w:rsidRPr="00A27011" w:rsidRDefault="00167A11" w:rsidP="00167A11">
      <w:pPr>
        <w:spacing w:after="0"/>
        <w:jc w:val="center"/>
        <w:rPr>
          <w:rFonts w:ascii="Times New Roman" w:hAnsi="Times New Roman"/>
          <w:b/>
          <w:i/>
          <w:sz w:val="32"/>
        </w:rPr>
      </w:pPr>
      <w:r w:rsidRPr="00A27011">
        <w:rPr>
          <w:rFonts w:ascii="Times New Roman" w:hAnsi="Times New Roman"/>
          <w:b/>
          <w:i/>
          <w:sz w:val="32"/>
        </w:rPr>
        <w:t>ОРЛОВСКАЯ ОБЛАСТЬ</w:t>
      </w:r>
    </w:p>
    <w:p w:rsidR="00167A11" w:rsidRPr="00A27011" w:rsidRDefault="00167A11" w:rsidP="00167A11">
      <w:pPr>
        <w:spacing w:after="0"/>
        <w:jc w:val="center"/>
        <w:rPr>
          <w:rFonts w:ascii="Times New Roman" w:hAnsi="Times New Roman"/>
          <w:b/>
          <w:i/>
          <w:sz w:val="32"/>
        </w:rPr>
      </w:pPr>
      <w:r w:rsidRPr="00A27011">
        <w:rPr>
          <w:rFonts w:ascii="Times New Roman" w:hAnsi="Times New Roman"/>
          <w:b/>
          <w:i/>
          <w:sz w:val="32"/>
        </w:rPr>
        <w:t>Новодеревеньковский район</w:t>
      </w:r>
    </w:p>
    <w:p w:rsidR="00167A11" w:rsidRPr="00A27011" w:rsidRDefault="00167A11" w:rsidP="00167A11">
      <w:pPr>
        <w:spacing w:after="0"/>
        <w:jc w:val="center"/>
        <w:rPr>
          <w:rFonts w:ascii="Times New Roman" w:hAnsi="Times New Roman"/>
        </w:rPr>
      </w:pPr>
      <w:r w:rsidRPr="00A27011">
        <w:rPr>
          <w:rFonts w:ascii="Times New Roman" w:hAnsi="Times New Roman"/>
          <w:b/>
          <w:i/>
          <w:sz w:val="32"/>
        </w:rPr>
        <w:t>Никитинский сельский Совет народных депутатов</w:t>
      </w:r>
    </w:p>
    <w:p w:rsidR="00167A11" w:rsidRDefault="00167A11" w:rsidP="00167A11">
      <w:pPr>
        <w:pStyle w:val="1"/>
        <w:ind w:left="5664" w:hanging="5484"/>
        <w:rPr>
          <w:rFonts w:ascii="Times New Roman" w:hAnsi="Times New Roman" w:cs="Times New Roman"/>
          <w:i/>
          <w:iCs/>
          <w:sz w:val="36"/>
        </w:rPr>
      </w:pPr>
    </w:p>
    <w:p w:rsidR="00167A11" w:rsidRDefault="00167A11" w:rsidP="00167A11">
      <w:pPr>
        <w:pStyle w:val="1"/>
        <w:ind w:left="5664" w:hanging="5484"/>
        <w:rPr>
          <w:rFonts w:ascii="Times New Roman" w:hAnsi="Times New Roman" w:cs="Times New Roman"/>
          <w:i/>
          <w:iCs/>
          <w:sz w:val="36"/>
        </w:rPr>
      </w:pPr>
    </w:p>
    <w:p w:rsidR="00167A11" w:rsidRPr="00A27011" w:rsidRDefault="00167A11" w:rsidP="00167A11">
      <w:pPr>
        <w:pStyle w:val="1"/>
        <w:ind w:left="5664" w:hanging="5484"/>
        <w:rPr>
          <w:rFonts w:ascii="Times New Roman" w:hAnsi="Times New Roman" w:cs="Times New Roman"/>
          <w:i/>
          <w:iCs/>
          <w:sz w:val="36"/>
        </w:rPr>
      </w:pPr>
      <w:r w:rsidRPr="00A27011">
        <w:rPr>
          <w:rFonts w:ascii="Times New Roman" w:hAnsi="Times New Roman" w:cs="Times New Roman"/>
          <w:i/>
          <w:iCs/>
          <w:sz w:val="36"/>
        </w:rPr>
        <w:t>РЕШЕНИЕ</w:t>
      </w:r>
    </w:p>
    <w:p w:rsidR="00167A11" w:rsidRPr="00A27011" w:rsidRDefault="00167A11" w:rsidP="00167A11">
      <w:pPr>
        <w:rPr>
          <w:rFonts w:ascii="Times New Roman" w:hAnsi="Times New Roman"/>
        </w:rPr>
      </w:pPr>
    </w:p>
    <w:p w:rsidR="00167A11" w:rsidRPr="00A27011" w:rsidRDefault="00167A11" w:rsidP="00167A11">
      <w:pPr>
        <w:tabs>
          <w:tab w:val="left" w:pos="3120"/>
        </w:tabs>
        <w:rPr>
          <w:rFonts w:ascii="Times New Roman" w:hAnsi="Times New Roman"/>
        </w:rPr>
      </w:pPr>
      <w:r w:rsidRPr="00A27011">
        <w:rPr>
          <w:rFonts w:ascii="Times New Roman" w:hAnsi="Times New Roman"/>
        </w:rPr>
        <w:tab/>
      </w:r>
    </w:p>
    <w:p w:rsidR="00167A11" w:rsidRDefault="00167A11" w:rsidP="00167A11">
      <w:pPr>
        <w:rPr>
          <w:rFonts w:ascii="Times New Roman" w:hAnsi="Times New Roman"/>
          <w:sz w:val="28"/>
          <w:szCs w:val="28"/>
        </w:rPr>
      </w:pPr>
      <w:r w:rsidRPr="00A27011">
        <w:rPr>
          <w:rFonts w:ascii="Times New Roman" w:hAnsi="Times New Roman"/>
          <w:sz w:val="28"/>
          <w:szCs w:val="28"/>
        </w:rPr>
        <w:t xml:space="preserve">от </w:t>
      </w:r>
      <w:r w:rsidR="00A175C8"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A27011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 w:rsidR="00A175C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№ 6/2</w:t>
      </w:r>
    </w:p>
    <w:p w:rsidR="00A175C8" w:rsidRPr="00A27011" w:rsidRDefault="00A175C8" w:rsidP="00167A11">
      <w:pPr>
        <w:rPr>
          <w:rFonts w:ascii="Times New Roman" w:hAnsi="Times New Roman"/>
          <w:sz w:val="28"/>
          <w:szCs w:val="28"/>
        </w:rPr>
      </w:pPr>
    </w:p>
    <w:p w:rsidR="00167A11" w:rsidRPr="00A27011" w:rsidRDefault="00167A11" w:rsidP="00A175C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7011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внесении изменений в  положение</w:t>
      </w:r>
    </w:p>
    <w:p w:rsidR="00167A11" w:rsidRPr="00A27011" w:rsidRDefault="00167A11" w:rsidP="00A175C8">
      <w:pPr>
        <w:spacing w:after="0"/>
        <w:ind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A27011">
        <w:rPr>
          <w:rFonts w:ascii="Times New Roman" w:hAnsi="Times New Roman"/>
          <w:b/>
          <w:bCs/>
          <w:kern w:val="28"/>
          <w:sz w:val="28"/>
          <w:szCs w:val="28"/>
        </w:rPr>
        <w:t xml:space="preserve">«О бюджетном процессе </w:t>
      </w:r>
      <w:proofErr w:type="gramStart"/>
      <w:r w:rsidRPr="00A27011">
        <w:rPr>
          <w:rFonts w:ascii="Times New Roman" w:hAnsi="Times New Roman"/>
          <w:b/>
          <w:bCs/>
          <w:kern w:val="28"/>
          <w:sz w:val="28"/>
          <w:szCs w:val="28"/>
        </w:rPr>
        <w:t>в</w:t>
      </w:r>
      <w:proofErr w:type="gramEnd"/>
      <w:r w:rsidRPr="00A27011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167A11" w:rsidRPr="00A27011" w:rsidRDefault="00167A11" w:rsidP="00A175C8">
      <w:pPr>
        <w:spacing w:after="0"/>
        <w:ind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 w:rsidRPr="00A27011">
        <w:rPr>
          <w:rFonts w:ascii="Times New Roman" w:hAnsi="Times New Roman"/>
          <w:b/>
          <w:bCs/>
          <w:kern w:val="28"/>
          <w:sz w:val="28"/>
          <w:szCs w:val="28"/>
        </w:rPr>
        <w:t>Никитинском</w:t>
      </w:r>
      <w:proofErr w:type="gramEnd"/>
      <w:r w:rsidRPr="00A27011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сельском поселении»</w:t>
      </w:r>
    </w:p>
    <w:p w:rsidR="00167A11" w:rsidRDefault="00167A11" w:rsidP="00A175C8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A11" w:rsidRDefault="00167A11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A11" w:rsidRPr="00A27011" w:rsidRDefault="00167A11" w:rsidP="00167A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7A11">
        <w:rPr>
          <w:rFonts w:ascii="Times New Roman" w:hAnsi="Times New Roman" w:cs="Times New Roman"/>
          <w:sz w:val="28"/>
          <w:szCs w:val="28"/>
        </w:rPr>
        <w:t>Рассмотрев  протест межрайонной прокуратуры от 14.06.2017 года № 14-2017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11">
        <w:rPr>
          <w:rFonts w:ascii="Times New Roman" w:hAnsi="Times New Roman"/>
          <w:bCs/>
          <w:kern w:val="28"/>
          <w:sz w:val="28"/>
          <w:szCs w:val="28"/>
        </w:rPr>
        <w:t>положение «О бюджетном процессе в Никитинском сельском поселении»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A27011">
        <w:rPr>
          <w:rFonts w:ascii="Times New Roman" w:hAnsi="Times New Roman"/>
          <w:sz w:val="28"/>
          <w:szCs w:val="28"/>
        </w:rPr>
        <w:t xml:space="preserve">Никитинской сельский Совет народных депутатов </w:t>
      </w:r>
    </w:p>
    <w:p w:rsidR="00167A11" w:rsidRPr="00167A11" w:rsidRDefault="00167A11" w:rsidP="00167A11">
      <w:pPr>
        <w:rPr>
          <w:rFonts w:ascii="Times New Roman" w:hAnsi="Times New Roman"/>
          <w:b/>
          <w:sz w:val="32"/>
          <w:szCs w:val="32"/>
        </w:rPr>
      </w:pPr>
      <w:r w:rsidRPr="00A27011">
        <w:rPr>
          <w:rFonts w:ascii="Times New Roman" w:hAnsi="Times New Roman"/>
          <w:b/>
          <w:sz w:val="32"/>
          <w:szCs w:val="32"/>
        </w:rPr>
        <w:t>Решил:</w:t>
      </w:r>
    </w:p>
    <w:p w:rsidR="00167A11" w:rsidRPr="00167A11" w:rsidRDefault="00167A11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A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11">
        <w:rPr>
          <w:rFonts w:ascii="Times New Roman" w:hAnsi="Times New Roman" w:cs="Times New Roman"/>
          <w:sz w:val="28"/>
          <w:szCs w:val="28"/>
        </w:rPr>
        <w:t>Внести</w:t>
      </w:r>
      <w:proofErr w:type="gramEnd"/>
      <w:r w:rsidRPr="00167A11">
        <w:rPr>
          <w:rFonts w:ascii="Times New Roman" w:hAnsi="Times New Roman" w:cs="Times New Roman"/>
          <w:sz w:val="28"/>
          <w:szCs w:val="28"/>
        </w:rPr>
        <w:t xml:space="preserve">  в положение о бюджетном процессе  в Никитинском сельском  поселении следующие изменения:</w:t>
      </w:r>
    </w:p>
    <w:p w:rsidR="00167A11" w:rsidRDefault="00167A11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7A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11">
        <w:rPr>
          <w:rFonts w:ascii="Times New Roman" w:hAnsi="Times New Roman" w:cs="Times New Roman"/>
          <w:sz w:val="28"/>
          <w:szCs w:val="28"/>
        </w:rPr>
        <w:t>В ст. 3 положения «О бюджетном  процессе в Никитинском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дотации – исключить «без установления направлений и (или) условий их использования».</w:t>
      </w:r>
    </w:p>
    <w:p w:rsidR="00167A11" w:rsidRPr="00167A11" w:rsidRDefault="00167A11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7A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11">
        <w:rPr>
          <w:rFonts w:ascii="Times New Roman" w:hAnsi="Times New Roman" w:cs="Times New Roman"/>
          <w:sz w:val="28"/>
          <w:szCs w:val="28"/>
        </w:rPr>
        <w:t xml:space="preserve">В ст. 3 положения «О бюджетном  процессе в Никитинском сельском поселении» расходные обязательства, публичные нормативные обязательства, распорядитель бюджетных средств, получатель бюджетных средств, бюджетная смета администратор доходов бюджета, лимит бюджетных обязательств в указанных понятиях  слов «бюджетное»  учреждение </w:t>
      </w:r>
      <w:proofErr w:type="gramStart"/>
      <w:r w:rsidRPr="00167A11">
        <w:rPr>
          <w:rFonts w:ascii="Times New Roman" w:hAnsi="Times New Roman" w:cs="Times New Roman"/>
          <w:sz w:val="28"/>
          <w:szCs w:val="28"/>
        </w:rPr>
        <w:t>заменить на «казенное</w:t>
      </w:r>
      <w:proofErr w:type="gramEnd"/>
      <w:r w:rsidRPr="00167A11">
        <w:rPr>
          <w:rFonts w:ascii="Times New Roman" w:hAnsi="Times New Roman" w:cs="Times New Roman"/>
          <w:sz w:val="28"/>
          <w:szCs w:val="28"/>
        </w:rPr>
        <w:t>» учреждение.</w:t>
      </w:r>
    </w:p>
    <w:p w:rsidR="00167A11" w:rsidRPr="00167A11" w:rsidRDefault="00167A11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7A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11">
        <w:rPr>
          <w:rFonts w:ascii="Times New Roman" w:hAnsi="Times New Roman" w:cs="Times New Roman"/>
          <w:sz w:val="28"/>
          <w:szCs w:val="28"/>
        </w:rPr>
        <w:t xml:space="preserve">В ст. 8 Положения: Код классификации расходов бюджета изложить в следующей редакции: код классификации расходов бюджета состоит </w:t>
      </w:r>
      <w:proofErr w:type="gramStart"/>
      <w:r w:rsidRPr="00167A1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67A11">
        <w:rPr>
          <w:rFonts w:ascii="Times New Roman" w:hAnsi="Times New Roman" w:cs="Times New Roman"/>
          <w:sz w:val="28"/>
          <w:szCs w:val="28"/>
        </w:rPr>
        <w:t>:</w:t>
      </w:r>
    </w:p>
    <w:p w:rsidR="00167A11" w:rsidRPr="00167A11" w:rsidRDefault="00167A11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A11">
        <w:rPr>
          <w:rFonts w:ascii="Times New Roman" w:hAnsi="Times New Roman" w:cs="Times New Roman"/>
          <w:sz w:val="28"/>
          <w:szCs w:val="28"/>
        </w:rPr>
        <w:t>Кода главного распорядителя бюджетных средств; кода раздела, подраздела, целевой статьи и вида расходов.</w:t>
      </w:r>
    </w:p>
    <w:p w:rsidR="00167A11" w:rsidRPr="00167A11" w:rsidRDefault="00167A11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67A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1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A11">
        <w:rPr>
          <w:rFonts w:ascii="Times New Roman" w:hAnsi="Times New Roman" w:cs="Times New Roman"/>
          <w:sz w:val="28"/>
          <w:szCs w:val="28"/>
        </w:rPr>
        <w:t xml:space="preserve">  22 Положения  дополнить: а также на иные   мероприятия, предусмотренные порядком использования бюджетных ассигнований резервного фонда администрации.</w:t>
      </w:r>
    </w:p>
    <w:p w:rsidR="00167A11" w:rsidRPr="00167A11" w:rsidRDefault="00167A11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7A11">
        <w:rPr>
          <w:rFonts w:ascii="Times New Roman" w:hAnsi="Times New Roman" w:cs="Times New Roman"/>
          <w:sz w:val="28"/>
          <w:szCs w:val="28"/>
        </w:rPr>
        <w:t>.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A11">
        <w:rPr>
          <w:rFonts w:ascii="Times New Roman" w:hAnsi="Times New Roman" w:cs="Times New Roman"/>
          <w:sz w:val="28"/>
          <w:szCs w:val="28"/>
        </w:rPr>
        <w:t xml:space="preserve"> 50 «Бюджетные полномочия органов муниципального контроля» дополнить  пунктом следующего содержания:</w:t>
      </w:r>
    </w:p>
    <w:p w:rsidR="00167A11" w:rsidRPr="00167A11" w:rsidRDefault="00167A11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A11">
        <w:rPr>
          <w:rFonts w:ascii="Times New Roman" w:hAnsi="Times New Roman" w:cs="Times New Roman"/>
          <w:sz w:val="28"/>
          <w:szCs w:val="28"/>
        </w:rPr>
        <w:t>- контрольно счетные органы муниципальных образований также осуществляют бюджетные полномочия по: аудиту эффективности, направленному  на определение экономности и результативности использования бюджетных средств, экспертизе проектов законов (решений) о бюджетах, иных нормативных правовых актов бюджетного законодательства  РФ, в том числе обоснованности показателей (параметров и характеристик) бюджетов; экспертизе государственных (муниципальных)  программ,  анализу и мониторингу бюджетного процесса, в том числе  подготовке предложений по устранению выявленных отклонений в бюджетном процессе и совершенствованию бюджетного законодательства РФ, подготовке предложений по совершенствованию осуществления  главными администраторами бюджетных средств внутреннего финансового аудита; другим вопросам, установленным ФЗ от 7 февраля 2011 года № 6-ФЗ «Об общих принципах организации  деятельности  контрольно – счетных органов субъектов РФ и муниципальных образований».</w:t>
      </w:r>
    </w:p>
    <w:p w:rsidR="00167A11" w:rsidRPr="00167A11" w:rsidRDefault="00167A11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67A11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A11">
        <w:rPr>
          <w:rFonts w:ascii="Times New Roman" w:hAnsi="Times New Roman" w:cs="Times New Roman"/>
          <w:sz w:val="28"/>
          <w:szCs w:val="28"/>
        </w:rPr>
        <w:t xml:space="preserve"> 1 п.10 ст.51 изложить в следующей редакции: Обеспечивает соблюдение получателями межбюджетных субсидий, субвенций и иных межбюджетных трансфертов, имеющих целевое назначение, а  также иных субвенций и бюджетных инвестиций определяемых Бюджетным кодексом РФ, условий, целей и порядка, установленных при их предоставлении.</w:t>
      </w:r>
    </w:p>
    <w:p w:rsidR="00167A11" w:rsidRPr="00167A11" w:rsidRDefault="00167A11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67A11">
        <w:rPr>
          <w:rFonts w:ascii="Times New Roman" w:hAnsi="Times New Roman" w:cs="Times New Roman"/>
          <w:sz w:val="28"/>
          <w:szCs w:val="28"/>
        </w:rPr>
        <w:t>.п.4 ч.1 ст.53 изложить в следующей редакции: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 составлению обоснования бюджетных ассигнований.</w:t>
      </w:r>
    </w:p>
    <w:p w:rsidR="00167A11" w:rsidRDefault="00167A11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167A11">
        <w:rPr>
          <w:rFonts w:ascii="Times New Roman" w:hAnsi="Times New Roman" w:cs="Times New Roman"/>
          <w:sz w:val="28"/>
          <w:szCs w:val="28"/>
        </w:rPr>
        <w:t xml:space="preserve">. ст. 59 «Сведения необходимые для составления проекта бюджета» изложить в следующей редакции:  составление проекта бюджета  основывается на: положениях послания Правительства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основных направлениях бюджетной, налоговой и </w:t>
      </w:r>
      <w:proofErr w:type="spellStart"/>
      <w:r w:rsidRPr="00167A11">
        <w:rPr>
          <w:rFonts w:ascii="Times New Roman" w:hAnsi="Times New Roman" w:cs="Times New Roman"/>
          <w:sz w:val="28"/>
          <w:szCs w:val="28"/>
        </w:rPr>
        <w:t>таможенно</w:t>
      </w:r>
      <w:proofErr w:type="spellEnd"/>
      <w:r w:rsidRPr="00167A11">
        <w:rPr>
          <w:rFonts w:ascii="Times New Roman" w:hAnsi="Times New Roman" w:cs="Times New Roman"/>
          <w:sz w:val="28"/>
          <w:szCs w:val="28"/>
        </w:rPr>
        <w:t xml:space="preserve"> – тарифной политики Российской Федерации (основных направлениях бюджетной и налоговой политики муниципальных образований);</w:t>
      </w:r>
      <w:proofErr w:type="gramEnd"/>
      <w:r w:rsidRPr="00167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A11">
        <w:rPr>
          <w:rFonts w:ascii="Times New Roman" w:hAnsi="Times New Roman" w:cs="Times New Roman"/>
          <w:sz w:val="28"/>
          <w:szCs w:val="28"/>
        </w:rPr>
        <w:t xml:space="preserve">прогнозе социально – экономического развития; бюджетном прогнозе (проекте </w:t>
      </w:r>
      <w:r w:rsidRPr="00167A11">
        <w:rPr>
          <w:rFonts w:ascii="Times New Roman" w:hAnsi="Times New Roman" w:cs="Times New Roman"/>
          <w:sz w:val="28"/>
          <w:szCs w:val="28"/>
        </w:rPr>
        <w:lastRenderedPageBreak/>
        <w:t>бюджетного прогноза, проекте изменений бюджетного прогноза) на долгосрочный период; государственных (муниципальных) программ (проектах государственных (муниципальных) программ,  проектах изменений указанных  программ).</w:t>
      </w:r>
      <w:proofErr w:type="gramEnd"/>
    </w:p>
    <w:p w:rsidR="00575766" w:rsidRPr="00575766" w:rsidRDefault="00575766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7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ст. 82 «Исполнение бюджета сельского поселения по доходам» п.5. исключить.</w:t>
      </w:r>
    </w:p>
    <w:p w:rsidR="00167A11" w:rsidRDefault="00575766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7A11" w:rsidRPr="00167A11">
        <w:rPr>
          <w:rFonts w:ascii="Times New Roman" w:hAnsi="Times New Roman" w:cs="Times New Roman"/>
          <w:sz w:val="28"/>
          <w:szCs w:val="28"/>
        </w:rPr>
        <w:t>. п.</w:t>
      </w:r>
      <w:r w:rsidR="00167A11">
        <w:rPr>
          <w:rFonts w:ascii="Times New Roman" w:hAnsi="Times New Roman" w:cs="Times New Roman"/>
          <w:sz w:val="28"/>
          <w:szCs w:val="28"/>
        </w:rPr>
        <w:t xml:space="preserve"> </w:t>
      </w:r>
      <w:r w:rsidR="00167A11" w:rsidRPr="00167A11">
        <w:rPr>
          <w:rFonts w:ascii="Times New Roman" w:hAnsi="Times New Roman" w:cs="Times New Roman"/>
          <w:sz w:val="28"/>
          <w:szCs w:val="28"/>
        </w:rPr>
        <w:t>2 ч.2 ст.84 «Бюджетная роспись» дополнить следующим содержанием: Показатели бюджетной росписи и лимиты бюджетных ассигнований доводятся до подведомственных распорядителей и получателей бюджетных средств.</w:t>
      </w:r>
    </w:p>
    <w:p w:rsidR="00575766" w:rsidRPr="00167A11" w:rsidRDefault="00575766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ст.93. «Решение об исполнении бюджета» раздел 3 изложить в следующей редакции: Решением об исполнении бюджета сельского поселения  также утверждаются иные показатели, установленные  соответственно Бюджетным кодек</w:t>
      </w:r>
      <w:r w:rsidR="00A175C8">
        <w:rPr>
          <w:rFonts w:ascii="Times New Roman" w:hAnsi="Times New Roman" w:cs="Times New Roman"/>
          <w:sz w:val="28"/>
          <w:szCs w:val="28"/>
        </w:rPr>
        <w:t>сам, муниципальным правовым акто</w:t>
      </w:r>
      <w:r>
        <w:rPr>
          <w:rFonts w:ascii="Times New Roman" w:hAnsi="Times New Roman" w:cs="Times New Roman"/>
          <w:sz w:val="28"/>
          <w:szCs w:val="28"/>
        </w:rPr>
        <w:t>м Никитинского сельского Совета народных депутатов для решения об  исполнении бюджета муниципального образования.</w:t>
      </w:r>
    </w:p>
    <w:p w:rsidR="00167A11" w:rsidRPr="00167A11" w:rsidRDefault="00A175C8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67A11" w:rsidRPr="00167A11">
        <w:rPr>
          <w:rFonts w:ascii="Times New Roman" w:hAnsi="Times New Roman" w:cs="Times New Roman"/>
          <w:sz w:val="28"/>
          <w:szCs w:val="28"/>
        </w:rPr>
        <w:t>.</w:t>
      </w:r>
      <w:r w:rsidR="00167A11">
        <w:rPr>
          <w:rFonts w:ascii="Times New Roman" w:hAnsi="Times New Roman" w:cs="Times New Roman"/>
          <w:sz w:val="28"/>
          <w:szCs w:val="28"/>
        </w:rPr>
        <w:t xml:space="preserve"> </w:t>
      </w:r>
      <w:r w:rsidR="00167A11" w:rsidRPr="00167A11">
        <w:rPr>
          <w:rFonts w:ascii="Times New Roman" w:hAnsi="Times New Roman" w:cs="Times New Roman"/>
          <w:sz w:val="28"/>
          <w:szCs w:val="28"/>
        </w:rPr>
        <w:t>п.</w:t>
      </w:r>
      <w:r w:rsidR="00167A11">
        <w:rPr>
          <w:rFonts w:ascii="Times New Roman" w:hAnsi="Times New Roman" w:cs="Times New Roman"/>
          <w:sz w:val="28"/>
          <w:szCs w:val="28"/>
        </w:rPr>
        <w:t xml:space="preserve"> </w:t>
      </w:r>
      <w:r w:rsidR="00167A11" w:rsidRPr="00167A11">
        <w:rPr>
          <w:rFonts w:ascii="Times New Roman" w:hAnsi="Times New Roman" w:cs="Times New Roman"/>
          <w:sz w:val="28"/>
          <w:szCs w:val="28"/>
        </w:rPr>
        <w:t>3 ст.94 дополнить следующим содержанием: Стандарты осуществления  внутреннего муниципального  финансового контроля утверждаются  соответствующим органом местного самоуправления в соответствие   с порядком осуществления полномочий органами  внутреннего муниципального  финансового контроля, определенным  муниципальными правовыми актами  администрации.</w:t>
      </w:r>
    </w:p>
    <w:p w:rsidR="00910169" w:rsidRDefault="00910169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A11" w:rsidRPr="00910169" w:rsidRDefault="00167A11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0169">
        <w:rPr>
          <w:rFonts w:ascii="Times New Roman" w:hAnsi="Times New Roman" w:cs="Times New Roman"/>
          <w:sz w:val="28"/>
          <w:szCs w:val="28"/>
        </w:rPr>
        <w:t>.</w:t>
      </w:r>
      <w:r w:rsidR="00910169">
        <w:rPr>
          <w:rFonts w:ascii="Times New Roman" w:hAnsi="Times New Roman" w:cs="Times New Roman"/>
          <w:sz w:val="28"/>
          <w:szCs w:val="28"/>
        </w:rPr>
        <w:t xml:space="preserve"> Данное решение обнародовать в библиотеках сельского поселения и на официальном сайте администрации Никитинского сельского поселения.</w:t>
      </w:r>
    </w:p>
    <w:p w:rsidR="00167A11" w:rsidRDefault="00167A11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169" w:rsidRDefault="00910169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169" w:rsidRPr="00910169" w:rsidRDefault="00910169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A11" w:rsidRPr="00167A11" w:rsidRDefault="00167A11" w:rsidP="00167A11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A11" w:rsidRPr="00A27011" w:rsidRDefault="00167A11" w:rsidP="00167A11">
      <w:pPr>
        <w:rPr>
          <w:rFonts w:ascii="Times New Roman" w:hAnsi="Times New Roman"/>
          <w:sz w:val="28"/>
          <w:szCs w:val="28"/>
        </w:rPr>
      </w:pPr>
      <w:r w:rsidRPr="00A27011">
        <w:rPr>
          <w:rFonts w:ascii="Times New Roman" w:hAnsi="Times New Roman"/>
          <w:sz w:val="28"/>
          <w:szCs w:val="28"/>
        </w:rPr>
        <w:t>Председатель сельсовета                                             А.В.Красильников</w:t>
      </w:r>
    </w:p>
    <w:p w:rsidR="00167A11" w:rsidRPr="00A27011" w:rsidRDefault="00167A11" w:rsidP="00167A11">
      <w:pPr>
        <w:rPr>
          <w:rFonts w:ascii="Times New Roman" w:hAnsi="Times New Roman"/>
          <w:sz w:val="28"/>
          <w:szCs w:val="28"/>
        </w:rPr>
      </w:pPr>
      <w:r w:rsidRPr="00A27011">
        <w:rPr>
          <w:rFonts w:ascii="Times New Roman" w:hAnsi="Times New Roman"/>
          <w:sz w:val="28"/>
          <w:szCs w:val="28"/>
        </w:rPr>
        <w:t>Глава администрации                                                  А.В.Красильников</w:t>
      </w:r>
    </w:p>
    <w:p w:rsidR="00167A11" w:rsidRPr="00A27011" w:rsidRDefault="00167A11" w:rsidP="00167A11">
      <w:pPr>
        <w:rPr>
          <w:rFonts w:ascii="Times New Roman" w:hAnsi="Times New Roman"/>
          <w:sz w:val="28"/>
          <w:szCs w:val="28"/>
        </w:rPr>
      </w:pPr>
    </w:p>
    <w:p w:rsidR="00520280" w:rsidRPr="00167A11" w:rsidRDefault="00520280" w:rsidP="00167A11">
      <w:pPr>
        <w:jc w:val="both"/>
        <w:rPr>
          <w:sz w:val="28"/>
          <w:szCs w:val="28"/>
        </w:rPr>
      </w:pPr>
    </w:p>
    <w:sectPr w:rsidR="00520280" w:rsidRPr="00167A11" w:rsidSect="00B0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A11"/>
    <w:rsid w:val="00167A11"/>
    <w:rsid w:val="00520280"/>
    <w:rsid w:val="00575766"/>
    <w:rsid w:val="00910169"/>
    <w:rsid w:val="00A1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167A1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67A1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cp:lastPrinted>2017-11-03T10:27:00Z</cp:lastPrinted>
  <dcterms:created xsi:type="dcterms:W3CDTF">2017-11-03T09:22:00Z</dcterms:created>
  <dcterms:modified xsi:type="dcterms:W3CDTF">2017-11-03T10:27:00Z</dcterms:modified>
</cp:coreProperties>
</file>